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p>
    <w:p>
      <w:pPr>
        <w:pStyle w:val="Normal.0"/>
      </w:pPr>
      <w:r>
        <w:drawing>
          <wp:inline distT="0" distB="0" distL="0" distR="0">
            <wp:extent cx="6017365" cy="1320033"/>
            <wp:effectExtent l="0" t="0" r="0" b="0"/>
            <wp:docPr id="1073741825" name="officeArt object" descr="Immagine 1"/>
            <wp:cNvGraphicFramePr/>
            <a:graphic xmlns:a="http://schemas.openxmlformats.org/drawingml/2006/main">
              <a:graphicData uri="http://schemas.openxmlformats.org/drawingml/2006/picture">
                <pic:pic xmlns:pic="http://schemas.openxmlformats.org/drawingml/2006/picture">
                  <pic:nvPicPr>
                    <pic:cNvPr id="1073741825" name="Immagine 1" descr="Immagine 1"/>
                    <pic:cNvPicPr>
                      <a:picLocks noChangeAspect="1"/>
                    </pic:cNvPicPr>
                  </pic:nvPicPr>
                  <pic:blipFill>
                    <a:blip r:embed="rId4">
                      <a:extLst/>
                    </a:blip>
                    <a:stretch>
                      <a:fillRect/>
                    </a:stretch>
                  </pic:blipFill>
                  <pic:spPr>
                    <a:xfrm>
                      <a:off x="0" y="0"/>
                      <a:ext cx="6017365" cy="1320033"/>
                    </a:xfrm>
                    <a:prstGeom prst="rect">
                      <a:avLst/>
                    </a:prstGeom>
                    <a:ln w="12700" cap="flat">
                      <a:noFill/>
                      <a:miter lim="400000"/>
                    </a:ln>
                    <a:effectLst/>
                  </pic:spPr>
                </pic:pic>
              </a:graphicData>
            </a:graphic>
          </wp:inline>
        </w:drawing>
      </w:r>
    </w:p>
    <w:p>
      <w:pPr>
        <w:pStyle w:val="Normal.0"/>
      </w:pPr>
    </w:p>
    <w:p>
      <w:pPr>
        <w:pStyle w:val="Normal.0"/>
      </w:pPr>
    </w:p>
    <w:p>
      <w:pPr>
        <w:pStyle w:val="Normal.0"/>
        <w:rPr>
          <w:sz w:val="38"/>
          <w:szCs w:val="38"/>
        </w:rPr>
      </w:pPr>
      <w:r>
        <w:rPr>
          <w:sz w:val="38"/>
          <w:szCs w:val="38"/>
          <w:rtl w:val="0"/>
          <w:lang w:val="it-IT"/>
        </w:rPr>
        <w:t xml:space="preserve">                      REGOLAMENTO D</w:t>
      </w:r>
      <w:r>
        <w:rPr>
          <w:sz w:val="38"/>
          <w:szCs w:val="38"/>
          <w:rtl w:val="0"/>
          <w:lang w:val="it-IT"/>
        </w:rPr>
        <w:t>’</w:t>
      </w:r>
      <w:r>
        <w:rPr>
          <w:sz w:val="38"/>
          <w:szCs w:val="38"/>
          <w:rtl w:val="0"/>
          <w:lang w:val="it-IT"/>
        </w:rPr>
        <w:t>ISTITUTO</w:t>
      </w:r>
    </w:p>
    <w:p>
      <w:pPr>
        <w:pStyle w:val="Normal.0"/>
      </w:pPr>
    </w:p>
    <w:p>
      <w:pPr>
        <w:pStyle w:val="Normal.0"/>
        <w:jc w:val="both"/>
        <w:rPr>
          <w:sz w:val="38"/>
          <w:szCs w:val="38"/>
        </w:rPr>
      </w:pPr>
      <w:r>
        <w:rPr>
          <w:sz w:val="48"/>
          <w:szCs w:val="48"/>
          <w:rtl w:val="0"/>
          <w:lang w:val="it-IT"/>
        </w:rPr>
        <w:t xml:space="preserve">                             </w:t>
      </w:r>
      <w:r>
        <w:rPr>
          <w:sz w:val="38"/>
          <w:szCs w:val="38"/>
          <w:rtl w:val="0"/>
          <w:lang w:val="it-IT"/>
        </w:rPr>
        <w:t>A.S.202</w:t>
      </w:r>
      <w:r>
        <w:rPr>
          <w:sz w:val="38"/>
          <w:szCs w:val="38"/>
          <w:rtl w:val="0"/>
          <w:lang w:val="it-IT"/>
        </w:rPr>
        <w:t>1</w:t>
      </w:r>
      <w:r>
        <w:rPr>
          <w:sz w:val="38"/>
          <w:szCs w:val="38"/>
          <w:rtl w:val="0"/>
          <w:lang w:val="it-IT"/>
        </w:rPr>
        <w:t>-2</w:t>
      </w:r>
      <w:r>
        <w:rPr>
          <w:sz w:val="38"/>
          <w:szCs w:val="38"/>
          <w:rtl w:val="0"/>
          <w:lang w:val="it-IT"/>
        </w:rPr>
        <w:t>2</w:t>
      </w:r>
    </w:p>
    <w:p>
      <w:pPr>
        <w:pStyle w:val="Normal.0"/>
      </w:pPr>
    </w:p>
    <w:p>
      <w:pPr>
        <w:pStyle w:val="Normal.0"/>
      </w:pPr>
      <w:r>
        <w:rPr>
          <w:rtl w:val="0"/>
          <w:lang w:val="it-IT"/>
        </w:rPr>
        <w:t>Aggiornato al nuovo Statuto delle Studentesse e degli Studenti della scuola secondaria</w:t>
      </w:r>
    </w:p>
    <w:p>
      <w:pPr>
        <w:pStyle w:val="Normal.0"/>
        <w:jc w:val="center"/>
      </w:pPr>
    </w:p>
    <w:p>
      <w:pPr>
        <w:pStyle w:val="Normal.0"/>
        <w:jc w:val="center"/>
      </w:pPr>
      <w:r>
        <w:rPr>
          <w:rtl w:val="0"/>
          <w:lang w:val="it-IT"/>
        </w:rPr>
        <w:t>(D.P.R. 235 DEL 21/11/2007)</w:t>
      </w:r>
    </w:p>
    <w:p>
      <w:pPr>
        <w:pStyle w:val="Normal.0"/>
        <w:jc w:val="center"/>
      </w:pPr>
    </w:p>
    <w:p>
      <w:pPr>
        <w:pStyle w:val="Normal.0"/>
      </w:pPr>
      <w:r>
        <w:rPr/>
        <w:fldChar w:fldCharType="begin" w:fldLock="0"/>
      </w:r>
      <w:r>
        <w:instrText xml:space="preserve"> TOC \t "heading 1, 1,heading 2, 2"</w:instrText>
      </w:r>
      <w:r>
        <w:rPr/>
        <w:fldChar w:fldCharType="separate" w:fldLock="0"/>
      </w:r>
    </w:p>
    <w:p>
      <w:pPr>
        <w:pStyle w:val="TOC 1"/>
      </w:pPr>
      <w:r>
        <w:rPr>
          <w:rFonts w:cs="Arial Unicode MS" w:eastAsia="Arial Unicode MS"/>
          <w:rtl w:val="0"/>
        </w:rPr>
        <w:t>PREMESSA</w:t>
        <w:tab/>
      </w:r>
      <w:r>
        <w:rPr/>
        <w:fldChar w:fldCharType="begin" w:fldLock="0"/>
      </w:r>
      <w:r>
        <w:instrText xml:space="preserve"> PAGEREF _Toc \h </w:instrText>
      </w:r>
      <w:r>
        <w:rPr/>
        <w:fldChar w:fldCharType="separate" w:fldLock="0"/>
      </w:r>
      <w:r>
        <w:rPr>
          <w:rFonts w:cs="Arial Unicode MS" w:eastAsia="Arial Unicode MS"/>
          <w:rtl w:val="0"/>
        </w:rPr>
        <w:t>3</w:t>
      </w:r>
      <w:r>
        <w:rPr/>
        <w:fldChar w:fldCharType="end" w:fldLock="0"/>
      </w:r>
    </w:p>
    <w:p>
      <w:pPr>
        <w:pStyle w:val="TOC 1"/>
      </w:pPr>
      <w:r>
        <w:rPr>
          <w:rFonts w:cs="Arial Unicode MS" w:eastAsia="Arial Unicode MS"/>
          <w:rtl w:val="0"/>
        </w:rPr>
        <w:t>CAPO I : NORME DI FUNZIONAMENTO</w:t>
        <w:tab/>
      </w:r>
      <w:r>
        <w:rPr/>
        <w:fldChar w:fldCharType="begin" w:fldLock="0"/>
      </w:r>
      <w:r>
        <w:instrText xml:space="preserve"> PAGEREF _Toc1 \h </w:instrText>
      </w:r>
      <w:r>
        <w:rPr/>
        <w:fldChar w:fldCharType="separate" w:fldLock="0"/>
      </w:r>
      <w:r>
        <w:rPr>
          <w:rFonts w:cs="Arial Unicode MS" w:eastAsia="Arial Unicode MS"/>
          <w:rtl w:val="0"/>
        </w:rPr>
        <w:t>4</w:t>
      </w:r>
      <w:r>
        <w:rPr/>
        <w:fldChar w:fldCharType="end" w:fldLock="0"/>
      </w:r>
    </w:p>
    <w:p>
      <w:pPr>
        <w:pStyle w:val="TOC 2"/>
      </w:pPr>
      <w:r>
        <w:rPr>
          <w:rFonts w:cs="Arial Unicode MS" w:eastAsia="Arial Unicode MS"/>
          <w:rtl w:val="0"/>
        </w:rPr>
        <w:t>ART. 1 : Accesso alle sedi</w:t>
        <w:tab/>
      </w:r>
      <w:r>
        <w:rPr/>
        <w:fldChar w:fldCharType="begin" w:fldLock="0"/>
      </w:r>
      <w:r>
        <w:instrText xml:space="preserve"> PAGEREF _Toc2 \h </w:instrText>
      </w:r>
      <w:r>
        <w:rPr/>
        <w:fldChar w:fldCharType="separate" w:fldLock="0"/>
      </w:r>
      <w:r>
        <w:rPr>
          <w:rFonts w:cs="Arial Unicode MS" w:eastAsia="Arial Unicode MS"/>
          <w:rtl w:val="0"/>
        </w:rPr>
        <w:t>4</w:t>
      </w:r>
      <w:r>
        <w:rPr/>
        <w:fldChar w:fldCharType="end" w:fldLock="0"/>
      </w:r>
    </w:p>
    <w:p>
      <w:pPr>
        <w:pStyle w:val="TOC 2"/>
      </w:pPr>
      <w:r>
        <w:rPr>
          <w:rFonts w:cs="Arial Unicode MS" w:eastAsia="Arial Unicode MS" w:hint="default"/>
          <w:rtl w:val="0"/>
        </w:rPr>
        <w:t>L’accesso alla sede di Via De Begnac è esclusivamente consentito da Via De Begnac n° 6. L’utilizzo dell’area adibita a parcheggio, esclusivamente riservata agli insegnanti, al personale ATA e agli studenti.</w:t>
        <w:tab/>
      </w:r>
      <w:r>
        <w:rPr/>
        <w:fldChar w:fldCharType="begin" w:fldLock="0"/>
      </w:r>
      <w:r>
        <w:instrText xml:space="preserve"> PAGEREF _Toc3 \h </w:instrText>
      </w:r>
      <w:r>
        <w:rPr/>
        <w:fldChar w:fldCharType="separate" w:fldLock="0"/>
      </w:r>
      <w:r>
        <w:rPr>
          <w:rFonts w:cs="Arial Unicode MS" w:eastAsia="Arial Unicode MS"/>
          <w:rtl w:val="0"/>
        </w:rPr>
        <w:t>4</w:t>
      </w:r>
      <w:r>
        <w:rPr/>
        <w:fldChar w:fldCharType="end" w:fldLock="0"/>
      </w:r>
    </w:p>
    <w:p>
      <w:pPr>
        <w:pStyle w:val="TOC 2"/>
      </w:pPr>
      <w:r>
        <w:rPr>
          <w:rFonts w:cs="Arial Unicode MS" w:eastAsia="Arial Unicode MS"/>
          <w:rtl w:val="0"/>
        </w:rPr>
        <w:t>ART. 2: Accesso di estranei ai locali scolastici</w:t>
        <w:tab/>
      </w:r>
      <w:r>
        <w:rPr/>
        <w:fldChar w:fldCharType="begin" w:fldLock="0"/>
      </w:r>
      <w:r>
        <w:instrText xml:space="preserve"> PAGEREF _Toc4 \h </w:instrText>
      </w:r>
      <w:r>
        <w:rPr/>
        <w:fldChar w:fldCharType="separate" w:fldLock="0"/>
      </w:r>
      <w:r>
        <w:rPr>
          <w:rFonts w:cs="Arial Unicode MS" w:eastAsia="Arial Unicode MS"/>
          <w:rtl w:val="0"/>
        </w:rPr>
        <w:t>5</w:t>
      </w:r>
      <w:r>
        <w:rPr/>
        <w:fldChar w:fldCharType="end" w:fldLock="0"/>
      </w:r>
    </w:p>
    <w:p>
      <w:pPr>
        <w:pStyle w:val="TOC 2"/>
      </w:pPr>
      <w:r>
        <w:rPr>
          <w:rFonts w:cs="Arial Unicode MS" w:eastAsia="Arial Unicode MS"/>
          <w:rtl w:val="0"/>
        </w:rPr>
        <w:t>ART. 3: Distribuzione di materiale informativo e pubblicitario</w:t>
        <w:tab/>
      </w:r>
      <w:r>
        <w:rPr/>
        <w:fldChar w:fldCharType="begin" w:fldLock="0"/>
      </w:r>
      <w:r>
        <w:instrText xml:space="preserve"> PAGEREF _Toc5 \h </w:instrText>
      </w:r>
      <w:r>
        <w:rPr/>
        <w:fldChar w:fldCharType="separate" w:fldLock="0"/>
      </w:r>
      <w:r>
        <w:rPr>
          <w:rFonts w:cs="Arial Unicode MS" w:eastAsia="Arial Unicode MS"/>
          <w:rtl w:val="0"/>
        </w:rPr>
        <w:t>5</w:t>
      </w:r>
      <w:r>
        <w:rPr/>
        <w:fldChar w:fldCharType="end" w:fldLock="0"/>
      </w:r>
    </w:p>
    <w:p>
      <w:pPr>
        <w:pStyle w:val="TOC 2"/>
      </w:pPr>
      <w:r>
        <w:rPr>
          <w:rFonts w:cs="Arial Unicode MS" w:eastAsia="Arial Unicode MS"/>
          <w:rtl w:val="0"/>
        </w:rPr>
        <w:t>ART. 4: Divieto di fumo nei locali scolastici</w:t>
        <w:tab/>
      </w:r>
      <w:r>
        <w:rPr/>
        <w:fldChar w:fldCharType="begin" w:fldLock="0"/>
      </w:r>
      <w:r>
        <w:instrText xml:space="preserve"> PAGEREF _Toc6 \h </w:instrText>
      </w:r>
      <w:r>
        <w:rPr/>
        <w:fldChar w:fldCharType="separate" w:fldLock="0"/>
      </w:r>
      <w:r>
        <w:rPr>
          <w:rFonts w:cs="Arial Unicode MS" w:eastAsia="Arial Unicode MS"/>
          <w:rtl w:val="0"/>
        </w:rPr>
        <w:t>5</w:t>
      </w:r>
      <w:r>
        <w:rPr/>
        <w:fldChar w:fldCharType="end" w:fldLock="0"/>
      </w:r>
    </w:p>
    <w:p>
      <w:pPr>
        <w:pStyle w:val="TOC 2"/>
      </w:pPr>
      <w:r>
        <w:rPr>
          <w:rFonts w:cs="Arial Unicode MS" w:eastAsia="Arial Unicode MS" w:hint="default"/>
          <w:rtl w:val="0"/>
        </w:rPr>
        <w:t>E' fatto assoluto divieto di fumare nelle aule, nei laboratori, nelle palestre, in biblioteca, nella Sala Professori, nei servizi igienici, negli atri, nei corridoi, negli uffici, nella guardiola dei collaboratori scolastici, sulle scale e sui pianerottoli esterni e in ogni locale  destinato ad attività scolastiche o adibito a scopo di assemblea. Tale divieto è esteso, ai sensi del D.L. 9 settembre 2013, n. 104, anche alle aree all’aperto di pertinenza della Scuola.</w:t>
        <w:tab/>
      </w:r>
      <w:r>
        <w:rPr/>
        <w:fldChar w:fldCharType="begin" w:fldLock="0"/>
      </w:r>
      <w:r>
        <w:instrText xml:space="preserve"> PAGEREF _Toc7 \h </w:instrText>
      </w:r>
      <w:r>
        <w:rPr/>
        <w:fldChar w:fldCharType="separate" w:fldLock="0"/>
      </w:r>
      <w:r>
        <w:rPr>
          <w:rFonts w:cs="Arial Unicode MS" w:eastAsia="Arial Unicode MS"/>
          <w:rtl w:val="0"/>
        </w:rPr>
        <w:t>5</w:t>
      </w:r>
      <w:r>
        <w:rPr/>
        <w:fldChar w:fldCharType="end" w:fldLock="0"/>
      </w:r>
    </w:p>
    <w:p>
      <w:pPr>
        <w:pStyle w:val="TOC 2"/>
      </w:pPr>
      <w:r>
        <w:rPr>
          <w:rFonts w:cs="Arial Unicode MS" w:eastAsia="Arial Unicode MS" w:hint="default"/>
          <w:rtl w:val="0"/>
        </w:rPr>
        <w:t>In osservanza della normativa vigente, il divieto di fumo è rivolto a tutte le componenti della scuola.</w:t>
        <w:tab/>
      </w:r>
      <w:r>
        <w:rPr/>
        <w:fldChar w:fldCharType="begin" w:fldLock="0"/>
      </w:r>
      <w:r>
        <w:instrText xml:space="preserve"> PAGEREF _Toc8 \h </w:instrText>
      </w:r>
      <w:r>
        <w:rPr/>
        <w:fldChar w:fldCharType="separate" w:fldLock="0"/>
      </w:r>
      <w:r>
        <w:rPr>
          <w:rFonts w:cs="Arial Unicode MS" w:eastAsia="Arial Unicode MS"/>
          <w:rtl w:val="0"/>
        </w:rPr>
        <w:t>5</w:t>
      </w:r>
      <w:r>
        <w:rPr/>
        <w:fldChar w:fldCharType="end" w:fldLock="0"/>
      </w:r>
    </w:p>
    <w:p>
      <w:pPr>
        <w:pStyle w:val="TOC 2"/>
      </w:pPr>
      <w:r>
        <w:rPr>
          <w:rFonts w:cs="Arial Unicode MS" w:eastAsia="Arial Unicode MS"/>
          <w:rtl w:val="0"/>
        </w:rPr>
        <w:t>ART. 5: Divieto di utilizzo del telefono cellulare</w:t>
        <w:tab/>
      </w:r>
      <w:r>
        <w:rPr/>
        <w:fldChar w:fldCharType="begin" w:fldLock="0"/>
      </w:r>
      <w:r>
        <w:instrText xml:space="preserve"> PAGEREF _Toc9 \h </w:instrText>
      </w:r>
      <w:r>
        <w:rPr/>
        <w:fldChar w:fldCharType="separate" w:fldLock="0"/>
      </w:r>
      <w:r>
        <w:rPr>
          <w:rFonts w:cs="Arial Unicode MS" w:eastAsia="Arial Unicode MS"/>
          <w:rtl w:val="0"/>
        </w:rPr>
        <w:t>6</w:t>
      </w:r>
      <w:r>
        <w:rPr/>
        <w:fldChar w:fldCharType="end" w:fldLock="0"/>
      </w:r>
    </w:p>
    <w:p>
      <w:pPr>
        <w:pStyle w:val="TOC 2"/>
      </w:pPr>
      <w:r>
        <w:rPr>
          <w:rFonts w:cs="Arial Unicode MS" w:eastAsia="Arial Unicode MS" w:hint="default"/>
          <w:rtl w:val="0"/>
        </w:rPr>
        <w:t>E' fatto assoluto divieto ai Docenti e agli studenti l'uso non autorizzato dal docente dei telefoni cellulari e di altri dispositivi elettronici privati all'interno delle aule e dei laboratori dove  si effettua attività didattica. Nel caso di inosservanza a questa norma il Docente è tenuto a ritirare il dispositivo elettronico che verrà restituito a fine mattinata allo studente, previa ammonizione scritta sul registro di classe. Qualora lo studente si mostrasse recidivo l'oggetto sequestrato dovrà essere ritirato da un genitore. E' comunque vietata la diffusione  nella rete internet di siti web e portali volti a rendere pubblici filmati o registrazioni di episodi verificatisi all'interno dell’Istituto.</w:t>
        <w:tab/>
      </w:r>
      <w:r>
        <w:rPr/>
        <w:fldChar w:fldCharType="begin" w:fldLock="0"/>
      </w:r>
      <w:r>
        <w:instrText xml:space="preserve"> PAGEREF _Toc10 \h </w:instrText>
      </w:r>
      <w:r>
        <w:rPr/>
        <w:fldChar w:fldCharType="separate" w:fldLock="0"/>
      </w:r>
      <w:r>
        <w:rPr>
          <w:rFonts w:cs="Arial Unicode MS" w:eastAsia="Arial Unicode MS"/>
          <w:rtl w:val="0"/>
        </w:rPr>
        <w:t>6</w:t>
      </w:r>
      <w:r>
        <w:rPr/>
        <w:fldChar w:fldCharType="end" w:fldLock="0"/>
      </w:r>
    </w:p>
    <w:p>
      <w:pPr>
        <w:pStyle w:val="TOC 2"/>
      </w:pPr>
      <w:r>
        <w:rPr>
          <w:rFonts w:cs="Arial Unicode MS" w:eastAsia="Arial Unicode MS"/>
          <w:rtl w:val="0"/>
        </w:rPr>
        <w:t>ART. 6: Uso dei laboratori e aule speciali</w:t>
        <w:tab/>
      </w:r>
      <w:r>
        <w:rPr/>
        <w:fldChar w:fldCharType="begin" w:fldLock="0"/>
      </w:r>
      <w:r>
        <w:instrText xml:space="preserve"> PAGEREF _Toc11 \h </w:instrText>
      </w:r>
      <w:r>
        <w:rPr/>
        <w:fldChar w:fldCharType="separate" w:fldLock="0"/>
      </w:r>
      <w:r>
        <w:rPr>
          <w:rFonts w:cs="Arial Unicode MS" w:eastAsia="Arial Unicode MS"/>
          <w:rtl w:val="0"/>
        </w:rPr>
        <w:t>6</w:t>
      </w:r>
      <w:r>
        <w:rPr/>
        <w:fldChar w:fldCharType="end" w:fldLock="0"/>
      </w:r>
    </w:p>
    <w:p>
      <w:pPr>
        <w:pStyle w:val="TOC 2"/>
      </w:pPr>
      <w:r>
        <w:rPr>
          <w:rFonts w:cs="Arial Unicode MS" w:eastAsia="Arial Unicode MS"/>
          <w:rtl w:val="0"/>
        </w:rPr>
        <w:t>ART. 7: Servizi</w:t>
        <w:tab/>
      </w:r>
      <w:r>
        <w:rPr/>
        <w:fldChar w:fldCharType="begin" w:fldLock="0"/>
      </w:r>
      <w:r>
        <w:instrText xml:space="preserve"> PAGEREF _Toc12 \h </w:instrText>
      </w:r>
      <w:r>
        <w:rPr/>
        <w:fldChar w:fldCharType="separate" w:fldLock="0"/>
      </w:r>
      <w:r>
        <w:rPr>
          <w:rFonts w:cs="Arial Unicode MS" w:eastAsia="Arial Unicode MS"/>
          <w:rtl w:val="0"/>
        </w:rPr>
        <w:t>7</w:t>
      </w:r>
      <w:r>
        <w:rPr/>
        <w:fldChar w:fldCharType="end" w:fldLock="0"/>
      </w:r>
    </w:p>
    <w:p>
      <w:pPr>
        <w:pStyle w:val="TOC 2"/>
      </w:pPr>
      <w:r>
        <w:rPr>
          <w:rFonts w:cs="Arial Unicode MS" w:eastAsia="Arial Unicode MS"/>
          <w:rtl w:val="0"/>
        </w:rPr>
        <w:t>ART. 8: Uso esterno della strumentazione tecnica (macchine fotografiche, telecamere, p.c. portatili, ecc.)</w:t>
        <w:tab/>
      </w:r>
      <w:r>
        <w:rPr/>
        <w:fldChar w:fldCharType="begin" w:fldLock="0"/>
      </w:r>
      <w:r>
        <w:instrText xml:space="preserve"> PAGEREF _Toc13 \h </w:instrText>
      </w:r>
      <w:r>
        <w:rPr/>
        <w:fldChar w:fldCharType="separate" w:fldLock="0"/>
      </w:r>
      <w:r>
        <w:rPr>
          <w:rFonts w:cs="Arial Unicode MS" w:eastAsia="Arial Unicode MS"/>
          <w:rtl w:val="0"/>
        </w:rPr>
        <w:t>8</w:t>
      </w:r>
      <w:r>
        <w:rPr/>
        <w:fldChar w:fldCharType="end" w:fldLock="0"/>
      </w:r>
    </w:p>
    <w:p>
      <w:pPr>
        <w:pStyle w:val="TOC 2"/>
      </w:pPr>
      <w:r>
        <w:rPr>
          <w:rFonts w:cs="Arial Unicode MS" w:eastAsia="Arial Unicode MS"/>
          <w:rtl w:val="0"/>
        </w:rPr>
        <w:t>ART. 9: Sicurezza</w:t>
        <w:tab/>
      </w:r>
      <w:r>
        <w:rPr/>
        <w:fldChar w:fldCharType="begin" w:fldLock="0"/>
      </w:r>
      <w:r>
        <w:instrText xml:space="preserve"> PAGEREF _Toc14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hint="default"/>
          <w:rtl w:val="0"/>
        </w:rPr>
        <w:t>Ai sensi del D. Lgs. 626/94, del D.L. 242/96, del D.Lgs. 81/2008 e ss.mm.ii. gli studenti, in qualità di lavoratori, devono osservare i seguenti obblighi:</w:t>
        <w:tab/>
      </w:r>
      <w:r>
        <w:rPr/>
        <w:fldChar w:fldCharType="begin" w:fldLock="0"/>
      </w:r>
      <w:r>
        <w:instrText xml:space="preserve"> PAGEREF _Toc15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rPr>
        <w:t>mantenere pulito il luogo di lavoro.</w:t>
        <w:tab/>
      </w:r>
      <w:r>
        <w:rPr/>
        <w:fldChar w:fldCharType="begin" w:fldLock="0"/>
      </w:r>
      <w:r>
        <w:instrText xml:space="preserve"> PAGEREF _Toc16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rPr>
        <w:t>Lasciare libere da ostruzioni sia all'interno che all'esterno le vie e le uscite di emergenza.</w:t>
        <w:tab/>
      </w:r>
      <w:r>
        <w:rPr/>
        <w:fldChar w:fldCharType="begin" w:fldLock="0"/>
      </w:r>
      <w:r>
        <w:instrText xml:space="preserve"> PAGEREF _Toc17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rPr>
        <w:t>Non accedere ad aree riservate.</w:t>
        <w:tab/>
      </w:r>
      <w:r>
        <w:rPr/>
        <w:fldChar w:fldCharType="begin" w:fldLock="0"/>
      </w:r>
      <w:r>
        <w:instrText xml:space="preserve"> PAGEREF _Toc18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hint="default"/>
          <w:rtl w:val="0"/>
        </w:rPr>
        <w:t>Avvertire il preposto (Docente o personale ATA) immediatamente al verificarsi di un inconveniente legato al luogo di lavoro che può generare rischio.</w:t>
        <w:tab/>
      </w:r>
      <w:r>
        <w:rPr/>
        <w:fldChar w:fldCharType="begin" w:fldLock="0"/>
      </w:r>
      <w:r>
        <w:instrText xml:space="preserve"> PAGEREF _Toc19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rPr>
        <w:t>Ai sensi del D. Lgs. 626/94, del D.L. 242/96, del D.Lgs. 81/2008 e ss.mm.ii. i preposti e i lavoratori devono osservare i seguenti obblighi:</w:t>
        <w:tab/>
      </w:r>
      <w:r>
        <w:rPr/>
        <w:fldChar w:fldCharType="begin" w:fldLock="0"/>
      </w:r>
      <w:r>
        <w:instrText xml:space="preserve"> PAGEREF _Toc20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rPr>
        <w:t>osservare le disposizioni e le istruzioni impartite dal Dirigente Scolastico ai fini della prevenzione    e protezione collettiva e individuale.</w:t>
        <w:tab/>
      </w:r>
      <w:r>
        <w:rPr/>
        <w:fldChar w:fldCharType="begin" w:fldLock="0"/>
      </w:r>
      <w:r>
        <w:instrText xml:space="preserve"> PAGEREF _Toc21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hint="default"/>
          <w:rtl w:val="0"/>
        </w:rPr>
        <w:t>Utilizzare correttamente i macchinari, le apparecchiature, gli utensili, i preparati pericolosi, il materiale di pulizia, nonché i dispositivi di sicurezza.</w:t>
        <w:tab/>
      </w:r>
      <w:r>
        <w:rPr/>
        <w:fldChar w:fldCharType="begin" w:fldLock="0"/>
      </w:r>
      <w:r>
        <w:instrText xml:space="preserve"> PAGEREF _Toc22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hint="default"/>
          <w:rtl w:val="0"/>
        </w:rPr>
        <w:t>Segnalare immediatamente al Dirigente Scolastico le eventuali condizioni di pericolo di cui vengono a conoscenza, adoperandosi direttamente in caso di urgenza, nell'ambito delle loro competenze e possibilità, per eliminare o ridurre i pericoli, dandone notizia al Rappresentante dei Lavoratori per la sicurezza.</w:t>
        <w:tab/>
      </w:r>
      <w:r>
        <w:rPr/>
        <w:fldChar w:fldCharType="begin" w:fldLock="0"/>
      </w:r>
      <w:r>
        <w:instrText xml:space="preserve"> PAGEREF _Toc23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rPr>
        <w:t>In particolare osservare le seguenti norme di comportamento:</w:t>
        <w:tab/>
      </w:r>
      <w:r>
        <w:rPr/>
        <w:fldChar w:fldCharType="begin" w:fldLock="0"/>
      </w:r>
      <w:r>
        <w:instrText xml:space="preserve"> PAGEREF _Toc24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rPr>
        <w:t>tenere un contegno corretto astenendosi da qualsiasi genere di scherzo e dal compiere atti che possano distrarre o arrecare danno ai compagni di lavoro.</w:t>
        <w:tab/>
      </w:r>
      <w:r>
        <w:rPr/>
        <w:fldChar w:fldCharType="begin" w:fldLock="0"/>
      </w:r>
      <w:r>
        <w:instrText xml:space="preserve"> PAGEREF _Toc25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rPr>
        <w:t>Attenersi scrupolosamente alle disposizioni ricevute dal proprio superiore.</w:t>
        <w:tab/>
      </w:r>
      <w:r>
        <w:rPr/>
        <w:fldChar w:fldCharType="begin" w:fldLock="0"/>
      </w:r>
      <w:r>
        <w:instrText xml:space="preserve"> PAGEREF _Toc26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rPr>
        <w:t>Osservare scrupolosamente tutte le prescrizioni in materia di sicurezza ed igiene richiamate da specifici cartelli o indicate dai propri superiori.</w:t>
        <w:tab/>
      </w:r>
      <w:r>
        <w:rPr/>
        <w:fldChar w:fldCharType="begin" w:fldLock="0"/>
      </w:r>
      <w:r>
        <w:instrText xml:space="preserve"> PAGEREF _Toc27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rPr>
        <w:t>Non usare macchine ed attrezzature senza autorizzazione.</w:t>
        <w:tab/>
      </w:r>
      <w:r>
        <w:rPr/>
        <w:fldChar w:fldCharType="begin" w:fldLock="0"/>
      </w:r>
      <w:r>
        <w:instrText xml:space="preserve"> PAGEREF _Toc28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rPr>
        <w:t>Non eseguire operazioni o manovre non di propria competenza.</w:t>
        <w:tab/>
      </w:r>
      <w:r>
        <w:rPr/>
        <w:fldChar w:fldCharType="begin" w:fldLock="0"/>
      </w:r>
      <w:r>
        <w:instrText xml:space="preserve"> PAGEREF _Toc29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rPr>
        <w:t>Per accedere agli scaffali alti utilizzare le apposite scale nel modo opportuno.</w:t>
        <w:tab/>
      </w:r>
      <w:r>
        <w:rPr/>
        <w:fldChar w:fldCharType="begin" w:fldLock="0"/>
      </w:r>
      <w:r>
        <w:instrText xml:space="preserve"> PAGEREF _Toc30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rPr>
        <w:t>Non rimuovere gli estintori dalla posizione segnalata se non per utilizzarli per scongiurare il pericolo di incendio.</w:t>
        <w:tab/>
      </w:r>
      <w:r>
        <w:rPr/>
        <w:fldChar w:fldCharType="begin" w:fldLock="0"/>
      </w:r>
      <w:r>
        <w:instrText xml:space="preserve"> PAGEREF _Toc31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hint="default"/>
          <w:rtl w:val="0"/>
        </w:rPr>
        <w:t>Depositare i materiali nelle zone prestabilite e comunque in modo da non ingombrare, ostacolare e/o impedire, anche solo parzialmente, l'accesso alle uscite di sicurezza, al transito sulle vie di fuga (corridoi, scale di sicurezza, ecc.) in prossimità di mezzi e impianti atti ad intervenire sugli incendi, ed in generale la normale circolazione.</w:t>
        <w:tab/>
      </w:r>
      <w:r>
        <w:rPr/>
        <w:fldChar w:fldCharType="begin" w:fldLock="0"/>
      </w:r>
      <w:r>
        <w:instrText xml:space="preserve"> PAGEREF _Toc32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hint="default"/>
          <w:rtl w:val="0"/>
        </w:rPr>
        <w:t>Ogni contenitore deve riportare l'etichetta con l'indicazione ben leggibile del contenuto e delle relative istruzioni per l’uso.</w:t>
        <w:tab/>
      </w:r>
      <w:r>
        <w:rPr/>
        <w:fldChar w:fldCharType="begin" w:fldLock="0"/>
      </w:r>
      <w:r>
        <w:instrText xml:space="preserve"> PAGEREF _Toc33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hint="default"/>
          <w:rtl w:val="0"/>
        </w:rPr>
        <w:t>Non utilizzare bottiglie per bevande per il contenimento di altri liquidi, né abbandonare quelle vuote sul posto di lavoro.</w:t>
        <w:tab/>
      </w:r>
      <w:r>
        <w:rPr/>
        <w:fldChar w:fldCharType="begin" w:fldLock="0"/>
      </w:r>
      <w:r>
        <w:instrText xml:space="preserve"> PAGEREF _Toc34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hint="default"/>
          <w:rtl w:val="0"/>
        </w:rPr>
        <w:t>In caso di infortunio riferire al più presto ed esattamente ai propri superiori sulle circostanze dell'evento. Se viene usato il materiale della cassetta del Pronto Soccorso ripristinarne la scorta.</w:t>
        <w:tab/>
      </w:r>
      <w:r>
        <w:rPr/>
        <w:fldChar w:fldCharType="begin" w:fldLock="0"/>
      </w:r>
      <w:r>
        <w:instrText xml:space="preserve"> PAGEREF _Toc35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hint="default"/>
          <w:rtl w:val="0"/>
        </w:rPr>
        <w:t>Non circolare né sostare nei sotto-piani, cavedi, ecc. degli edifici salvo giustificato motivo di lavoro e previa autorizzazione dei superiori. Non accedere alle zone o locali in cui vige il divieto di ingresso ai non autorizzati.</w:t>
        <w:tab/>
      </w:r>
      <w:r>
        <w:rPr/>
        <w:fldChar w:fldCharType="begin" w:fldLock="0"/>
      </w:r>
      <w:r>
        <w:instrText xml:space="preserve"> PAGEREF _Toc36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rPr>
        <w:t>Disporre in modo ordinato stabile e razionale gli attrezzi di uso comune.</w:t>
        <w:tab/>
      </w:r>
      <w:r>
        <w:rPr/>
        <w:fldChar w:fldCharType="begin" w:fldLock="0"/>
      </w:r>
      <w:r>
        <w:instrText xml:space="preserve"> PAGEREF _Toc37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hint="default"/>
          <w:rtl w:val="0"/>
        </w:rPr>
        <w:t>Adoperare gli attrezzi esclusivamente per l'uso cui sono destinati e nel modo più idoneo evitando l'uso di mezzi di fortuna o di attrezzi diversi da quelli predisposti o di apportare agli stessi modifiche di qualsiasi genere.</w:t>
        <w:tab/>
      </w:r>
      <w:r>
        <w:rPr/>
        <w:fldChar w:fldCharType="begin" w:fldLock="0"/>
      </w:r>
      <w:r>
        <w:instrText xml:space="preserve"> PAGEREF _Toc38 \h </w:instrText>
      </w:r>
      <w:r>
        <w:rPr/>
        <w:fldChar w:fldCharType="separate" w:fldLock="0"/>
      </w:r>
      <w:r>
        <w:rPr>
          <w:rFonts w:cs="Arial Unicode MS" w:eastAsia="Arial Unicode MS"/>
          <w:rtl w:val="0"/>
        </w:rPr>
        <w:t>9</w:t>
      </w:r>
      <w:r>
        <w:rPr/>
        <w:fldChar w:fldCharType="end" w:fldLock="0"/>
      </w:r>
    </w:p>
    <w:p>
      <w:pPr>
        <w:pStyle w:val="TOC 2"/>
      </w:pPr>
      <w:r>
        <w:rPr>
          <w:rFonts w:cs="Arial Unicode MS" w:eastAsia="Arial Unicode MS"/>
          <w:rtl w:val="0"/>
        </w:rPr>
        <w:t>Mantenere i videoterminali nella posizione definita, secondo i principi dell'ergonomia delle norme di legge e di buona tecnica.</w:t>
        <w:tab/>
      </w:r>
      <w:r>
        <w:rPr/>
        <w:fldChar w:fldCharType="begin" w:fldLock="0"/>
      </w:r>
      <w:r>
        <w:instrText xml:space="preserve"> PAGEREF _Toc39 \h </w:instrText>
      </w:r>
      <w:r>
        <w:rPr/>
        <w:fldChar w:fldCharType="separate" w:fldLock="0"/>
      </w:r>
      <w:r>
        <w:rPr>
          <w:rFonts w:cs="Arial Unicode MS" w:eastAsia="Arial Unicode MS"/>
          <w:rtl w:val="0"/>
        </w:rPr>
        <w:t>10</w:t>
      </w:r>
      <w:r>
        <w:rPr/>
        <w:fldChar w:fldCharType="end" w:fldLock="0"/>
      </w:r>
    </w:p>
    <w:p>
      <w:pPr>
        <w:pStyle w:val="TOC 2"/>
      </w:pPr>
      <w:r>
        <w:rPr>
          <w:rFonts w:cs="Arial Unicode MS" w:eastAsia="Arial Unicode MS"/>
          <w:rtl w:val="0"/>
        </w:rPr>
        <w:t>Qualsiasi variazione che si rendesse necessaria deve essere concordata con il proprio responsabile.</w:t>
        <w:tab/>
      </w:r>
      <w:r>
        <w:rPr/>
        <w:fldChar w:fldCharType="begin" w:fldLock="0"/>
      </w:r>
      <w:r>
        <w:instrText xml:space="preserve"> PAGEREF _Toc40 \h </w:instrText>
      </w:r>
      <w:r>
        <w:rPr/>
        <w:fldChar w:fldCharType="separate" w:fldLock="0"/>
      </w:r>
      <w:r>
        <w:rPr>
          <w:rFonts w:cs="Arial Unicode MS" w:eastAsia="Arial Unicode MS"/>
          <w:rtl w:val="0"/>
        </w:rPr>
        <w:t>10</w:t>
      </w:r>
      <w:r>
        <w:rPr/>
        <w:fldChar w:fldCharType="end" w:fldLock="0"/>
      </w:r>
    </w:p>
    <w:p>
      <w:pPr>
        <w:pStyle w:val="TOC 2"/>
      </w:pPr>
      <w:r>
        <w:rPr>
          <w:rFonts w:cs="Arial Unicode MS" w:eastAsia="Arial Unicode MS"/>
          <w:rtl w:val="0"/>
        </w:rPr>
        <w:t>In caso di movimentazione manuale di materiali (risme di carta, dossier, ecc.) mantenere la schiena eretta e le braccia rigide, facendo sopportare lo sforzo principalmente dai muscoli delle gambe.</w:t>
        <w:tab/>
      </w:r>
      <w:r>
        <w:rPr/>
        <w:fldChar w:fldCharType="begin" w:fldLock="0"/>
      </w:r>
      <w:r>
        <w:instrText xml:space="preserve"> PAGEREF _Toc41 \h </w:instrText>
      </w:r>
      <w:r>
        <w:rPr/>
        <w:fldChar w:fldCharType="separate" w:fldLock="0"/>
      </w:r>
      <w:r>
        <w:rPr>
          <w:rFonts w:cs="Arial Unicode MS" w:eastAsia="Arial Unicode MS"/>
          <w:rtl w:val="0"/>
        </w:rPr>
        <w:t>10</w:t>
      </w:r>
      <w:r>
        <w:rPr/>
        <w:fldChar w:fldCharType="end" w:fldLock="0"/>
      </w:r>
    </w:p>
    <w:p>
      <w:pPr>
        <w:pStyle w:val="TOC 2"/>
      </w:pPr>
      <w:r>
        <w:rPr>
          <w:rFonts w:cs="Arial Unicode MS" w:eastAsia="Arial Unicode MS"/>
          <w:rtl w:val="0"/>
        </w:rPr>
        <w:t>Usare la dotazione di sicurezza (mascherine, guanti di protezione in lattice e in crosta, scarpe antiscivolo) consegnata ai collaboratori scolastici appositamente a scopo preventivo.</w:t>
        <w:tab/>
      </w:r>
      <w:r>
        <w:rPr/>
        <w:fldChar w:fldCharType="begin" w:fldLock="0"/>
      </w:r>
      <w:r>
        <w:instrText xml:space="preserve"> PAGEREF _Toc42 \h </w:instrText>
      </w:r>
      <w:r>
        <w:rPr/>
        <w:fldChar w:fldCharType="separate" w:fldLock="0"/>
      </w:r>
      <w:r>
        <w:rPr>
          <w:rFonts w:cs="Arial Unicode MS" w:eastAsia="Arial Unicode MS"/>
          <w:rtl w:val="0"/>
        </w:rPr>
        <w:t>10</w:t>
      </w:r>
      <w:r>
        <w:rPr/>
        <w:fldChar w:fldCharType="end" w:fldLock="0"/>
      </w:r>
    </w:p>
    <w:p>
      <w:pPr>
        <w:pStyle w:val="TOC 2"/>
      </w:pPr>
      <w:r>
        <w:rPr>
          <w:rFonts w:cs="Arial Unicode MS" w:eastAsia="Arial Unicode MS" w:hint="default"/>
          <w:rtl w:val="0"/>
        </w:rPr>
        <w:t>Negli armadi e negli scaffali disporre in basso i materiali più pesanti.</w:t>
        <w:tab/>
      </w:r>
      <w:r>
        <w:rPr/>
        <w:fldChar w:fldCharType="begin" w:fldLock="0"/>
      </w:r>
      <w:r>
        <w:instrText xml:space="preserve"> PAGEREF _Toc43 \h </w:instrText>
      </w:r>
      <w:r>
        <w:rPr/>
        <w:fldChar w:fldCharType="separate" w:fldLock="0"/>
      </w:r>
      <w:r>
        <w:rPr>
          <w:rFonts w:cs="Arial Unicode MS" w:eastAsia="Arial Unicode MS"/>
          <w:rtl w:val="0"/>
        </w:rPr>
        <w:t>10</w:t>
      </w:r>
      <w:r>
        <w:rPr/>
        <w:fldChar w:fldCharType="end" w:fldLock="0"/>
      </w:r>
    </w:p>
    <w:p>
      <w:pPr>
        <w:pStyle w:val="TOC 2"/>
      </w:pPr>
      <w:r>
        <w:rPr>
          <w:rFonts w:cs="Arial Unicode MS" w:eastAsia="Arial Unicode MS"/>
          <w:rtl w:val="0"/>
        </w:rPr>
        <w:t>Non dare in uso: scale, utensili e attrezzi al personale di ditte esterne che si trovino a lavorare nella scuola.</w:t>
        <w:tab/>
      </w:r>
      <w:r>
        <w:rPr/>
        <w:fldChar w:fldCharType="begin" w:fldLock="0"/>
      </w:r>
      <w:r>
        <w:instrText xml:space="preserve"> PAGEREF _Toc44 \h </w:instrText>
      </w:r>
      <w:r>
        <w:rPr/>
        <w:fldChar w:fldCharType="separate" w:fldLock="0"/>
      </w:r>
      <w:r>
        <w:rPr>
          <w:rFonts w:cs="Arial Unicode MS" w:eastAsia="Arial Unicode MS"/>
          <w:rtl w:val="0"/>
        </w:rPr>
        <w:t>10</w:t>
      </w:r>
      <w:r>
        <w:rPr/>
        <w:fldChar w:fldCharType="end" w:fldLock="0"/>
      </w:r>
    </w:p>
    <w:p>
      <w:pPr>
        <w:pStyle w:val="TOC 2"/>
      </w:pPr>
      <w:r>
        <w:rPr>
          <w:rFonts w:cs="Arial Unicode MS" w:eastAsia="Arial Unicode MS" w:hint="default"/>
          <w:rtl w:val="0"/>
        </w:rPr>
        <w:t>Riporre le chiavi nelle apposite bacheche dopo l’uso.</w:t>
        <w:tab/>
      </w:r>
      <w:r>
        <w:rPr/>
        <w:fldChar w:fldCharType="begin" w:fldLock="0"/>
      </w:r>
      <w:r>
        <w:instrText xml:space="preserve"> PAGEREF _Toc45 \h </w:instrText>
      </w:r>
      <w:r>
        <w:rPr/>
        <w:fldChar w:fldCharType="separate" w:fldLock="0"/>
      </w:r>
      <w:r>
        <w:rPr>
          <w:rFonts w:cs="Arial Unicode MS" w:eastAsia="Arial Unicode MS"/>
          <w:rtl w:val="0"/>
        </w:rPr>
        <w:t>10</w:t>
      </w:r>
      <w:r>
        <w:rPr/>
        <w:fldChar w:fldCharType="end" w:fldLock="0"/>
      </w:r>
    </w:p>
    <w:p>
      <w:pPr>
        <w:pStyle w:val="TOC 2"/>
      </w:pPr>
      <w:r>
        <w:rPr>
          <w:rFonts w:cs="Arial Unicode MS" w:eastAsia="Arial Unicode MS"/>
          <w:rtl w:val="0"/>
        </w:rPr>
        <w:t>Negli archivi il materiale va depositato lasciando corridoi di almeno 90 centimetri;</w:t>
        <w:tab/>
      </w:r>
      <w:r>
        <w:rPr/>
        <w:fldChar w:fldCharType="begin" w:fldLock="0"/>
      </w:r>
      <w:r>
        <w:instrText xml:space="preserve"> PAGEREF _Toc46 \h </w:instrText>
      </w:r>
      <w:r>
        <w:rPr/>
        <w:fldChar w:fldCharType="separate" w:fldLock="0"/>
      </w:r>
      <w:r>
        <w:rPr>
          <w:rFonts w:cs="Arial Unicode MS" w:eastAsia="Arial Unicode MS"/>
          <w:rtl w:val="0"/>
        </w:rPr>
        <w:t>10</w:t>
      </w:r>
      <w:r>
        <w:rPr/>
        <w:fldChar w:fldCharType="end" w:fldLock="0"/>
      </w:r>
    </w:p>
    <w:p>
      <w:pPr>
        <w:pStyle w:val="TOC 2"/>
      </w:pPr>
      <w:r>
        <w:rPr>
          <w:rFonts w:cs="Arial Unicode MS" w:eastAsia="Arial Unicode MS"/>
          <w:rtl w:val="0"/>
        </w:rPr>
        <w:t>Le aperture di tutte le uscite di sicurezza deve avvenire prima dell'inizio delle lezioni.</w:t>
        <w:tab/>
      </w:r>
      <w:r>
        <w:rPr/>
        <w:fldChar w:fldCharType="begin" w:fldLock="0"/>
      </w:r>
      <w:r>
        <w:instrText xml:space="preserve"> PAGEREF _Toc47 \h </w:instrText>
      </w:r>
      <w:r>
        <w:rPr/>
        <w:fldChar w:fldCharType="separate" w:fldLock="0"/>
      </w:r>
      <w:r>
        <w:rPr>
          <w:rFonts w:cs="Arial Unicode MS" w:eastAsia="Arial Unicode MS"/>
          <w:rtl w:val="0"/>
        </w:rPr>
        <w:t>10</w:t>
      </w:r>
      <w:r>
        <w:rPr/>
        <w:fldChar w:fldCharType="end" w:fldLock="0"/>
      </w:r>
    </w:p>
    <w:p>
      <w:pPr>
        <w:pStyle w:val="TOC 2"/>
      </w:pPr>
      <w:r>
        <w:rPr>
          <w:rFonts w:cs="Arial Unicode MS" w:eastAsia="Arial Unicode MS" w:hint="default"/>
          <w:rtl w:val="0"/>
        </w:rPr>
        <w:t>ART. 10: Attività fuori orario scolastico</w:t>
        <w:tab/>
      </w:r>
      <w:r>
        <w:rPr/>
        <w:fldChar w:fldCharType="begin" w:fldLock="0"/>
      </w:r>
      <w:r>
        <w:instrText xml:space="preserve"> PAGEREF _Toc48 \h </w:instrText>
      </w:r>
      <w:r>
        <w:rPr/>
        <w:fldChar w:fldCharType="separate" w:fldLock="0"/>
      </w:r>
      <w:r>
        <w:rPr>
          <w:rFonts w:cs="Arial Unicode MS" w:eastAsia="Arial Unicode MS"/>
          <w:rtl w:val="0"/>
        </w:rPr>
        <w:t>10</w:t>
      </w:r>
      <w:r>
        <w:rPr/>
        <w:fldChar w:fldCharType="end" w:fldLock="0"/>
      </w:r>
    </w:p>
    <w:p>
      <w:pPr>
        <w:pStyle w:val="TOC 2"/>
      </w:pPr>
      <w:r>
        <w:rPr>
          <w:rFonts w:cs="Arial Unicode MS" w:eastAsia="Arial Unicode MS" w:hint="default"/>
          <w:rtl w:val="0"/>
        </w:rPr>
        <w:t>ART. 11: Rapporti scuola-famiglia e modalità di comunicazione</w:t>
        <w:tab/>
      </w:r>
      <w:r>
        <w:rPr/>
        <w:fldChar w:fldCharType="begin" w:fldLock="0"/>
      </w:r>
      <w:r>
        <w:instrText xml:space="preserve"> PAGEREF _Toc49 \h </w:instrText>
      </w:r>
      <w:r>
        <w:rPr/>
        <w:fldChar w:fldCharType="separate" w:fldLock="0"/>
      </w:r>
      <w:r>
        <w:rPr>
          <w:rFonts w:cs="Arial Unicode MS" w:eastAsia="Arial Unicode MS"/>
          <w:rtl w:val="0"/>
        </w:rPr>
        <w:t>10</w:t>
      </w:r>
      <w:r>
        <w:rPr/>
        <w:fldChar w:fldCharType="end" w:fldLock="0"/>
      </w:r>
    </w:p>
    <w:p>
      <w:pPr>
        <w:pStyle w:val="TOC 2"/>
      </w:pPr>
      <w:r>
        <w:rPr>
          <w:rFonts w:cs="Arial Unicode MS" w:eastAsia="Arial Unicode MS"/>
          <w:rtl w:val="0"/>
        </w:rPr>
        <w:t>ART. 12: Organi Collegiali</w:t>
        <w:tab/>
      </w:r>
      <w:r>
        <w:rPr/>
        <w:fldChar w:fldCharType="begin" w:fldLock="0"/>
      </w:r>
      <w:r>
        <w:instrText xml:space="preserve"> PAGEREF _Toc50 \h </w:instrText>
      </w:r>
      <w:r>
        <w:rPr/>
        <w:fldChar w:fldCharType="separate" w:fldLock="0"/>
      </w:r>
      <w:r>
        <w:rPr>
          <w:rFonts w:cs="Arial Unicode MS" w:eastAsia="Arial Unicode MS"/>
          <w:rtl w:val="0"/>
        </w:rPr>
        <w:t>11</w:t>
      </w:r>
      <w:r>
        <w:rPr/>
        <w:fldChar w:fldCharType="end" w:fldLock="0"/>
      </w:r>
    </w:p>
    <w:p>
      <w:pPr>
        <w:pStyle w:val="TOC 1"/>
      </w:pPr>
      <w:r>
        <w:rPr>
          <w:rFonts w:cs="Arial Unicode MS" w:eastAsia="Arial Unicode MS"/>
          <w:rtl w:val="0"/>
        </w:rPr>
        <w:t>CAPO II.:  NORME DI COMPORTAMENTO</w:t>
        <w:tab/>
      </w:r>
      <w:r>
        <w:rPr/>
        <w:fldChar w:fldCharType="begin" w:fldLock="0"/>
      </w:r>
      <w:r>
        <w:instrText xml:space="preserve"> PAGEREF _Toc51 \h </w:instrText>
      </w:r>
      <w:r>
        <w:rPr/>
        <w:fldChar w:fldCharType="separate" w:fldLock="0"/>
      </w:r>
      <w:r>
        <w:rPr>
          <w:rFonts w:cs="Arial Unicode MS" w:eastAsia="Arial Unicode MS"/>
          <w:rtl w:val="0"/>
        </w:rPr>
        <w:t>13</w:t>
      </w:r>
      <w:r>
        <w:rPr/>
        <w:fldChar w:fldCharType="end" w:fldLock="0"/>
      </w:r>
    </w:p>
    <w:p>
      <w:pPr>
        <w:pStyle w:val="TOC 2"/>
      </w:pPr>
      <w:r>
        <w:rPr>
          <w:rFonts w:cs="Arial Unicode MS" w:eastAsia="Arial Unicode MS"/>
          <w:rtl w:val="0"/>
        </w:rPr>
        <w:t>ART. 1: Diritti degli studenti</w:t>
        <w:tab/>
      </w:r>
      <w:r>
        <w:rPr/>
        <w:fldChar w:fldCharType="begin" w:fldLock="0"/>
      </w:r>
      <w:r>
        <w:instrText xml:space="preserve"> PAGEREF _Toc52 \h </w:instrText>
      </w:r>
      <w:r>
        <w:rPr/>
        <w:fldChar w:fldCharType="separate" w:fldLock="0"/>
      </w:r>
      <w:r>
        <w:rPr>
          <w:rFonts w:cs="Arial Unicode MS" w:eastAsia="Arial Unicode MS"/>
          <w:rtl w:val="0"/>
        </w:rPr>
        <w:t>13</w:t>
      </w:r>
      <w:r>
        <w:rPr/>
        <w:fldChar w:fldCharType="end" w:fldLock="0"/>
      </w:r>
    </w:p>
    <w:p>
      <w:pPr>
        <w:pStyle w:val="TOC 2"/>
        <w:numPr>
          <w:ilvl w:val="0"/>
          <w:numId w:val="1"/>
        </w:numPr>
      </w:pPr>
      <w:r>
        <w:rPr>
          <w:rFonts w:cs="Arial Unicode MS" w:eastAsia="Arial Unicode MS" w:hint="default"/>
          <w:rtl w:val="0"/>
        </w:rPr>
        <w:t>Lo studente ha diritto ad una informazione culturale e professionale qualificata che rispetti e         valorizzi, anche attraverso l'orientamento, l'identità di ciascuno e sia aperta alla pluralità delle idee. La scuola persegue la continuità dell'apprendimento e valorizza le inclinazioni personali degli studenti, anche attraverso un'adeguata informazione, la possibilità di formulare richieste, di sviluppare temi liberamente scelti e di realizzare iniziative autonome.</w:t>
        <w:tab/>
      </w:r>
      <w:r>
        <w:rPr/>
        <w:fldChar w:fldCharType="begin" w:fldLock="0"/>
      </w:r>
      <w:r>
        <w:instrText xml:space="preserve"> PAGEREF _Toc53 \h </w:instrText>
      </w:r>
      <w:r>
        <w:rPr/>
        <w:fldChar w:fldCharType="separate" w:fldLock="0"/>
      </w:r>
      <w:r>
        <w:rPr>
          <w:rFonts w:cs="Arial Unicode MS" w:eastAsia="Arial Unicode MS"/>
          <w:rtl w:val="0"/>
        </w:rPr>
        <w:t>13</w:t>
      </w:r>
      <w:r>
        <w:rPr/>
        <w:fldChar w:fldCharType="end" w:fldLock="0"/>
      </w:r>
    </w:p>
    <w:p>
      <w:pPr>
        <w:pStyle w:val="TOC 2"/>
        <w:numPr>
          <w:ilvl w:val="0"/>
          <w:numId w:val="1"/>
        </w:numPr>
      </w:pPr>
      <w:r>
        <w:rPr>
          <w:rFonts w:cs="Arial Unicode MS" w:eastAsia="Arial Unicode MS" w:hint="default"/>
          <w:rtl w:val="0"/>
        </w:rPr>
        <w:t>La comunità scolastica promuove la solidarietà tra i suoi componenti e tutela il diritto dello studente alla riservatezza.</w:t>
        <w:tab/>
      </w:r>
      <w:r>
        <w:rPr/>
        <w:fldChar w:fldCharType="begin" w:fldLock="0"/>
      </w:r>
      <w:r>
        <w:instrText xml:space="preserve"> PAGEREF _Toc54 \h </w:instrText>
      </w:r>
      <w:r>
        <w:rPr/>
        <w:fldChar w:fldCharType="separate" w:fldLock="0"/>
      </w:r>
      <w:r>
        <w:rPr>
          <w:rFonts w:cs="Arial Unicode MS" w:eastAsia="Arial Unicode MS"/>
          <w:rtl w:val="0"/>
        </w:rPr>
        <w:t>13</w:t>
      </w:r>
      <w:r>
        <w:rPr/>
        <w:fldChar w:fldCharType="end" w:fldLock="0"/>
      </w:r>
    </w:p>
    <w:p>
      <w:pPr>
        <w:pStyle w:val="TOC 2"/>
        <w:numPr>
          <w:ilvl w:val="0"/>
          <w:numId w:val="1"/>
        </w:numPr>
      </w:pPr>
      <w:r>
        <w:rPr>
          <w:rFonts w:cs="Arial Unicode MS" w:eastAsia="Arial Unicode MS"/>
          <w:rtl w:val="0"/>
        </w:rPr>
        <w:t>Lo studente ha diritto di essere informato sulle decisioni e sulle norme che regolano la vita della scuola.</w:t>
        <w:tab/>
      </w:r>
      <w:r>
        <w:rPr/>
        <w:fldChar w:fldCharType="begin" w:fldLock="0"/>
      </w:r>
      <w:r>
        <w:instrText xml:space="preserve"> PAGEREF _Toc55 \h </w:instrText>
      </w:r>
      <w:r>
        <w:rPr/>
        <w:fldChar w:fldCharType="separate" w:fldLock="0"/>
      </w:r>
      <w:r>
        <w:rPr>
          <w:rFonts w:cs="Arial Unicode MS" w:eastAsia="Arial Unicode MS"/>
          <w:rtl w:val="0"/>
        </w:rPr>
        <w:t>13</w:t>
      </w:r>
      <w:r>
        <w:rPr/>
        <w:fldChar w:fldCharType="end" w:fldLock="0"/>
      </w:r>
    </w:p>
    <w:p>
      <w:pPr>
        <w:pStyle w:val="TOC 2"/>
        <w:numPr>
          <w:ilvl w:val="0"/>
          <w:numId w:val="1"/>
        </w:numPr>
      </w:pPr>
      <w:r>
        <w:rPr>
          <w:rFonts w:cs="Arial Unicode MS" w:eastAsia="Arial Unicode MS"/>
          <w:rtl w:val="0"/>
        </w:rPr>
        <w:t>Lo studente ha diritto alla partecipazione attiva e responsabile alla vita della scuola. Ha diritto a una valutazione trasparente e tempestiva, volta ad attivare un processo di autovalutazione che lo conduca ad individuare i propri punti di forza e di debolezza e a migliorare il proprio rendimento.</w:t>
        <w:tab/>
      </w:r>
      <w:r>
        <w:rPr/>
        <w:fldChar w:fldCharType="begin" w:fldLock="0"/>
      </w:r>
      <w:r>
        <w:instrText xml:space="preserve"> PAGEREF _Toc56 \h </w:instrText>
      </w:r>
      <w:r>
        <w:rPr/>
        <w:fldChar w:fldCharType="separate" w:fldLock="0"/>
      </w:r>
      <w:r>
        <w:rPr>
          <w:rFonts w:cs="Arial Unicode MS" w:eastAsia="Arial Unicode MS"/>
          <w:rtl w:val="0"/>
        </w:rPr>
        <w:t>14</w:t>
      </w:r>
      <w:r>
        <w:rPr/>
        <w:fldChar w:fldCharType="end" w:fldLock="0"/>
      </w:r>
    </w:p>
    <w:p>
      <w:pPr>
        <w:pStyle w:val="TOC 2"/>
        <w:numPr>
          <w:ilvl w:val="0"/>
          <w:numId w:val="1"/>
        </w:numPr>
      </w:pPr>
      <w:r>
        <w:rPr>
          <w:rFonts w:cs="Arial Unicode MS" w:eastAsia="Arial Unicode MS" w:hint="default"/>
          <w:rtl w:val="0"/>
        </w:rPr>
        <w:t>Gli studenti hanno diritto di conoscere la valutazione loro assegnata alle prove scritte, grafico-pratiche e orali: la conoscenza della valutazione è il presupposto per l'acquisizione della capacità di autovalutazione e di miglioramento.</w:t>
        <w:tab/>
      </w:r>
      <w:r>
        <w:rPr/>
        <w:fldChar w:fldCharType="begin" w:fldLock="0"/>
      </w:r>
      <w:r>
        <w:instrText xml:space="preserve"> PAGEREF _Toc57 \h </w:instrText>
      </w:r>
      <w:r>
        <w:rPr/>
        <w:fldChar w:fldCharType="separate" w:fldLock="0"/>
      </w:r>
      <w:r>
        <w:rPr>
          <w:rFonts w:cs="Arial Unicode MS" w:eastAsia="Arial Unicode MS"/>
          <w:rtl w:val="0"/>
        </w:rPr>
        <w:t>14</w:t>
      </w:r>
      <w:r>
        <w:rPr/>
        <w:fldChar w:fldCharType="end" w:fldLock="0"/>
      </w:r>
    </w:p>
    <w:p>
      <w:pPr>
        <w:pStyle w:val="TOC 2"/>
        <w:numPr>
          <w:ilvl w:val="0"/>
          <w:numId w:val="1"/>
        </w:numPr>
      </w:pPr>
      <w:r>
        <w:rPr>
          <w:rFonts w:cs="Arial Unicode MS" w:eastAsia="Arial Unicode MS"/>
          <w:rtl w:val="0"/>
        </w:rPr>
        <w:t>Nei casi in cui una decisione influisca in modo rilevante sull'organizzazione della scuola gli studenti, anche su loro richiesta, possono essere chiamati ad esprimere la loro opinione  mediante una consultazione.</w:t>
        <w:tab/>
      </w:r>
      <w:r>
        <w:rPr/>
        <w:fldChar w:fldCharType="begin" w:fldLock="0"/>
      </w:r>
      <w:r>
        <w:instrText xml:space="preserve"> PAGEREF _Toc58 \h </w:instrText>
      </w:r>
      <w:r>
        <w:rPr/>
        <w:fldChar w:fldCharType="separate" w:fldLock="0"/>
      </w:r>
      <w:r>
        <w:rPr>
          <w:rFonts w:cs="Arial Unicode MS" w:eastAsia="Arial Unicode MS"/>
          <w:rtl w:val="0"/>
        </w:rPr>
        <w:t>14</w:t>
      </w:r>
      <w:r>
        <w:rPr/>
        <w:fldChar w:fldCharType="end" w:fldLock="0"/>
      </w:r>
    </w:p>
    <w:p>
      <w:pPr>
        <w:pStyle w:val="TOC 2"/>
        <w:numPr>
          <w:ilvl w:val="0"/>
          <w:numId w:val="1"/>
        </w:numPr>
      </w:pPr>
      <w:r>
        <w:rPr>
          <w:rFonts w:cs="Arial Unicode MS" w:eastAsia="Arial Unicode MS" w:hint="default"/>
          <w:rtl w:val="0"/>
        </w:rPr>
        <w:t>Gli studenti hanno diritto alla libertà di apprendimento ed esercitano autonomamente il diritto di scelta tra  le attività curricolari integrative e le attività aggiuntive facoltative per l’ampliamento dell’offerta formativa della scuola. Le attività didattiche curricolari e le attività aggiuntive di ampliamento dell’offerta formativa sono organizzate secondo tempi e modalità che tengono conto dei ritmi di apprendimento e delle esigenze di vita degli studenti.</w:t>
        <w:tab/>
      </w:r>
      <w:r>
        <w:rPr/>
        <w:fldChar w:fldCharType="begin" w:fldLock="0"/>
      </w:r>
      <w:r>
        <w:instrText xml:space="preserve"> PAGEREF _Toc59 \h </w:instrText>
      </w:r>
      <w:r>
        <w:rPr/>
        <w:fldChar w:fldCharType="separate" w:fldLock="0"/>
      </w:r>
      <w:r>
        <w:rPr>
          <w:rFonts w:cs="Arial Unicode MS" w:eastAsia="Arial Unicode MS"/>
          <w:rtl w:val="0"/>
        </w:rPr>
        <w:t>14</w:t>
      </w:r>
      <w:r>
        <w:rPr/>
        <w:fldChar w:fldCharType="end" w:fldLock="0"/>
      </w:r>
    </w:p>
    <w:p>
      <w:pPr>
        <w:pStyle w:val="TOC 2"/>
        <w:numPr>
          <w:ilvl w:val="0"/>
          <w:numId w:val="1"/>
        </w:numPr>
      </w:pPr>
      <w:r>
        <w:rPr>
          <w:rFonts w:cs="Arial Unicode MS" w:eastAsia="Arial Unicode MS" w:hint="default"/>
          <w:rtl w:val="0"/>
        </w:rPr>
        <w:t>Gli studenti stranieri hanno diritto al rispetto della vita culturale e religiosa della comunità alla quale appartengono. La scuola promuove e favorisce iniziative volte all'accoglienza e alla tutela della loro lingua e cultura e alla realizzazione di attività interculturali.</w:t>
        <w:tab/>
      </w:r>
      <w:r>
        <w:rPr/>
        <w:fldChar w:fldCharType="begin" w:fldLock="0"/>
      </w:r>
      <w:r>
        <w:instrText xml:space="preserve"> PAGEREF _Toc60 \h </w:instrText>
      </w:r>
      <w:r>
        <w:rPr/>
        <w:fldChar w:fldCharType="separate" w:fldLock="0"/>
      </w:r>
      <w:r>
        <w:rPr>
          <w:rFonts w:cs="Arial Unicode MS" w:eastAsia="Arial Unicode MS"/>
          <w:rtl w:val="0"/>
        </w:rPr>
        <w:t>14</w:t>
      </w:r>
      <w:r>
        <w:rPr/>
        <w:fldChar w:fldCharType="end" w:fldLock="0"/>
      </w:r>
    </w:p>
    <w:p>
      <w:pPr>
        <w:pStyle w:val="TOC 2"/>
        <w:numPr>
          <w:ilvl w:val="0"/>
          <w:numId w:val="1"/>
        </w:numPr>
      </w:pPr>
      <w:r>
        <w:rPr>
          <w:rFonts w:cs="Arial Unicode MS" w:eastAsia="Arial Unicode MS"/>
          <w:rtl w:val="0"/>
        </w:rPr>
        <w:t>La scuola si impegna a porre progressivamente in essere le condizioni per assicurare:</w:t>
        <w:tab/>
      </w:r>
      <w:r>
        <w:rPr/>
        <w:fldChar w:fldCharType="begin" w:fldLock="0"/>
      </w:r>
      <w:r>
        <w:instrText xml:space="preserve"> PAGEREF _Toc61 \h </w:instrText>
      </w:r>
      <w:r>
        <w:rPr/>
        <w:fldChar w:fldCharType="separate" w:fldLock="0"/>
      </w:r>
      <w:r>
        <w:rPr>
          <w:rFonts w:cs="Arial Unicode MS" w:eastAsia="Arial Unicode MS"/>
          <w:rtl w:val="0"/>
        </w:rPr>
        <w:t>14</w:t>
      </w:r>
      <w:r>
        <w:rPr/>
        <w:fldChar w:fldCharType="end" w:fldLock="0"/>
      </w:r>
    </w:p>
    <w:p>
      <w:pPr>
        <w:pStyle w:val="TOC 2"/>
      </w:pPr>
      <w:r>
        <w:rPr>
          <w:rFonts w:cs="Arial Unicode MS" w:eastAsia="Arial Unicode MS"/>
          <w:rtl w:val="0"/>
        </w:rPr>
        <w:t>ART. 2: Doveri degli studenti</w:t>
        <w:tab/>
      </w:r>
      <w:r>
        <w:rPr/>
        <w:fldChar w:fldCharType="begin" w:fldLock="0"/>
      </w:r>
      <w:r>
        <w:instrText xml:space="preserve"> PAGEREF _Toc62 \h </w:instrText>
      </w:r>
      <w:r>
        <w:rPr/>
        <w:fldChar w:fldCharType="separate" w:fldLock="0"/>
      </w:r>
      <w:r>
        <w:rPr>
          <w:rFonts w:cs="Arial Unicode MS" w:eastAsia="Arial Unicode MS"/>
          <w:rtl w:val="0"/>
        </w:rPr>
        <w:t>14</w:t>
      </w:r>
      <w:r>
        <w:rPr/>
        <w:fldChar w:fldCharType="end" w:fldLock="0"/>
      </w:r>
    </w:p>
    <w:p>
      <w:pPr>
        <w:pStyle w:val="TOC 2"/>
        <w:numPr>
          <w:ilvl w:val="0"/>
          <w:numId w:val="2"/>
        </w:numPr>
      </w:pPr>
      <w:r>
        <w:rPr>
          <w:rFonts w:cs="Arial Unicode MS" w:eastAsia="Arial Unicode MS"/>
          <w:rtl w:val="0"/>
        </w:rPr>
        <w:t>Gli alunni sono tenuti ad avere nei confronti del Dirigente Scolastico, di tutto il personale e dei compagni lo stesso rispetto, anche formale, consono ad una convivenza civile.</w:t>
        <w:tab/>
      </w:r>
      <w:r>
        <w:rPr/>
        <w:fldChar w:fldCharType="begin" w:fldLock="0"/>
      </w:r>
      <w:r>
        <w:instrText xml:space="preserve"> PAGEREF _Toc63 \h </w:instrText>
      </w:r>
      <w:r>
        <w:rPr/>
        <w:fldChar w:fldCharType="separate" w:fldLock="0"/>
      </w:r>
      <w:r>
        <w:rPr>
          <w:rFonts w:cs="Arial Unicode MS" w:eastAsia="Arial Unicode MS"/>
          <w:rtl w:val="0"/>
        </w:rPr>
        <w:t>14</w:t>
      </w:r>
      <w:r>
        <w:rPr/>
        <w:fldChar w:fldCharType="end" w:fldLock="0"/>
      </w:r>
    </w:p>
    <w:p>
      <w:pPr>
        <w:pStyle w:val="TOC 2"/>
        <w:numPr>
          <w:ilvl w:val="0"/>
          <w:numId w:val="1"/>
        </w:numPr>
      </w:pPr>
      <w:r>
        <w:rPr>
          <w:rFonts w:cs="Arial Unicode MS" w:eastAsia="Arial Unicode MS" w:hint="default"/>
          <w:rtl w:val="0"/>
        </w:rPr>
        <w:t>Gli studenti sono tenuti a frequentare regolarmente le lezioni, a favorirne lo svolgimento e ad assolvere assiduamente agli impegni di studio. La presenza a scuola è obbligatoria anche per tutte le attività organizzate e programmate in tempo utile dal consiglio di classe. Gli studenti maggiorenni hanno diritto a giustificare personalmente le assenze; i minori devono presentare la giustificazione firmata, anche tramite registro elettronico, da uno dei genitori o da chi ne fa le veci (deve essere comunque la medesima persona che ha depositato la firma).</w:t>
        <w:tab/>
      </w:r>
      <w:r>
        <w:rPr/>
        <w:fldChar w:fldCharType="begin" w:fldLock="0"/>
      </w:r>
      <w:r>
        <w:instrText xml:space="preserve"> PAGEREF _Toc64 \h </w:instrText>
      </w:r>
      <w:r>
        <w:rPr/>
        <w:fldChar w:fldCharType="separate" w:fldLock="0"/>
      </w:r>
      <w:r>
        <w:rPr>
          <w:rFonts w:cs="Arial Unicode MS" w:eastAsia="Arial Unicode MS"/>
          <w:rtl w:val="0"/>
        </w:rPr>
        <w:t>15</w:t>
      </w:r>
      <w:r>
        <w:rPr/>
        <w:fldChar w:fldCharType="end" w:fldLock="0"/>
      </w:r>
    </w:p>
    <w:p>
      <w:pPr>
        <w:pStyle w:val="TOC 2"/>
        <w:numPr>
          <w:ilvl w:val="0"/>
          <w:numId w:val="1"/>
        </w:numPr>
      </w:pPr>
      <w:r>
        <w:rPr>
          <w:rFonts w:cs="Arial Unicode MS" w:eastAsia="Arial Unicode MS" w:hint="default"/>
          <w:rtl w:val="0"/>
        </w:rPr>
        <w:t>Gli studenti entrano all'ora indicata annualmente in seguito a delibera del Consiglio di Istituto. Gli studenti non possono salire ai piani delle classi prima del suono della campanella ma possono accedere al cortile anteriore e all’atrio della scuola. Per la sede di via De Begnac e di via Federici, gli studenti sono autorizzati a parcheggiare biciclette, motorini e automobili secondo le norme espresse nell'apposito articolo del presente regolamento. In ogni caso la scuola non si assume alcuna responsabilità circa la vigilanza prima dell'orario ufficiale di ingresso.</w:t>
        <w:tab/>
      </w:r>
      <w:r>
        <w:rPr/>
        <w:fldChar w:fldCharType="begin" w:fldLock="0"/>
      </w:r>
      <w:r>
        <w:instrText xml:space="preserve"> PAGEREF _Toc65 \h </w:instrText>
      </w:r>
      <w:r>
        <w:rPr/>
        <w:fldChar w:fldCharType="separate" w:fldLock="0"/>
      </w:r>
      <w:r>
        <w:rPr>
          <w:rFonts w:cs="Arial Unicode MS" w:eastAsia="Arial Unicode MS"/>
          <w:rtl w:val="0"/>
        </w:rPr>
        <w:t>15</w:t>
      </w:r>
      <w:r>
        <w:rPr/>
        <w:fldChar w:fldCharType="end" w:fldLock="0"/>
      </w:r>
    </w:p>
    <w:p>
      <w:pPr>
        <w:pStyle w:val="TOC 1"/>
      </w:pPr>
      <w:r>
        <w:rPr>
          <w:rFonts w:cs="Arial Unicode MS" w:eastAsia="Arial Unicode MS"/>
          <w:rtl w:val="0"/>
        </w:rPr>
        <w:t>CAPO III: ASSEMBLEE DEGLI STUDENTI E DEI GENITORI</w:t>
        <w:tab/>
      </w:r>
      <w:r>
        <w:rPr/>
        <w:fldChar w:fldCharType="begin" w:fldLock="0"/>
      </w:r>
      <w:r>
        <w:instrText xml:space="preserve"> PAGEREF _Toc66 \h </w:instrText>
      </w:r>
      <w:r>
        <w:rPr/>
        <w:fldChar w:fldCharType="separate" w:fldLock="0"/>
      </w:r>
      <w:r>
        <w:rPr>
          <w:rFonts w:cs="Arial Unicode MS" w:eastAsia="Arial Unicode MS"/>
          <w:rtl w:val="0"/>
        </w:rPr>
        <w:t>17</w:t>
      </w:r>
      <w:r>
        <w:rPr/>
        <w:fldChar w:fldCharType="end" w:fldLock="0"/>
      </w:r>
    </w:p>
    <w:p>
      <w:pPr>
        <w:pStyle w:val="TOC 2"/>
      </w:pPr>
      <w:r>
        <w:rPr>
          <w:rFonts w:cs="Arial Unicode MS" w:eastAsia="Arial Unicode MS"/>
          <w:rtl w:val="0"/>
        </w:rPr>
        <w:t>ART. 1: Assemblee degli studenti</w:t>
        <w:tab/>
      </w:r>
      <w:r>
        <w:rPr/>
        <w:fldChar w:fldCharType="begin" w:fldLock="0"/>
      </w:r>
      <w:r>
        <w:instrText xml:space="preserve"> PAGEREF _Toc67 \h </w:instrText>
      </w:r>
      <w:r>
        <w:rPr/>
        <w:fldChar w:fldCharType="separate" w:fldLock="0"/>
      </w:r>
      <w:r>
        <w:rPr>
          <w:rFonts w:cs="Arial Unicode MS" w:eastAsia="Arial Unicode MS"/>
          <w:rtl w:val="0"/>
        </w:rPr>
        <w:t>17</w:t>
      </w:r>
      <w:r>
        <w:rPr/>
        <w:fldChar w:fldCharType="end" w:fldLock="0"/>
      </w:r>
    </w:p>
    <w:p>
      <w:pPr>
        <w:pStyle w:val="TOC 1"/>
      </w:pPr>
      <w:r>
        <w:rPr>
          <w:rFonts w:cs="Arial Unicode MS" w:eastAsia="Arial Unicode MS"/>
          <w:rtl w:val="0"/>
        </w:rPr>
        <w:t>CAPO IV: REGOLAMENTO DI DISCIPLINA</w:t>
        <w:tab/>
      </w:r>
      <w:r>
        <w:rPr/>
        <w:fldChar w:fldCharType="begin" w:fldLock="0"/>
      </w:r>
      <w:r>
        <w:instrText xml:space="preserve"> PAGEREF _Toc68 \h </w:instrText>
      </w:r>
      <w:r>
        <w:rPr/>
        <w:fldChar w:fldCharType="separate" w:fldLock="0"/>
      </w:r>
      <w:r>
        <w:rPr>
          <w:rFonts w:cs="Arial Unicode MS" w:eastAsia="Arial Unicode MS"/>
          <w:rtl w:val="0"/>
        </w:rPr>
        <w:t>19</w:t>
      </w:r>
      <w:r>
        <w:rPr/>
        <w:fldChar w:fldCharType="end" w:fldLock="0"/>
      </w:r>
    </w:p>
    <w:p>
      <w:pPr>
        <w:pStyle w:val="TOC 2"/>
      </w:pPr>
      <w:r>
        <w:rPr>
          <w:rFonts w:cs="Arial Unicode MS" w:eastAsia="Arial Unicode MS"/>
          <w:rtl w:val="0"/>
        </w:rPr>
        <w:t>ART. 1: Codice disciplinare</w:t>
        <w:tab/>
      </w:r>
      <w:r>
        <w:rPr/>
        <w:fldChar w:fldCharType="begin" w:fldLock="0"/>
      </w:r>
      <w:r>
        <w:instrText xml:space="preserve"> PAGEREF _Toc69 \h </w:instrText>
      </w:r>
      <w:r>
        <w:rPr/>
        <w:fldChar w:fldCharType="separate" w:fldLock="0"/>
      </w:r>
      <w:r>
        <w:rPr>
          <w:rFonts w:cs="Arial Unicode MS" w:eastAsia="Arial Unicode MS"/>
          <w:rtl w:val="0"/>
        </w:rPr>
        <w:t>19</w:t>
      </w:r>
      <w:r>
        <w:rPr/>
        <w:fldChar w:fldCharType="end" w:fldLock="0"/>
      </w:r>
    </w:p>
    <w:p>
      <w:pPr>
        <w:pStyle w:val="TOC 2"/>
      </w:pPr>
      <w:r>
        <w:rPr>
          <w:rFonts w:cs="Arial Unicode MS" w:eastAsia="Arial Unicode MS"/>
          <w:rtl w:val="0"/>
        </w:rPr>
        <w:t>ART. 2: Sanzioni</w:t>
        <w:tab/>
      </w:r>
      <w:r>
        <w:rPr/>
        <w:fldChar w:fldCharType="begin" w:fldLock="0"/>
      </w:r>
      <w:r>
        <w:instrText xml:space="preserve"> PAGEREF _Toc70 \h </w:instrText>
      </w:r>
      <w:r>
        <w:rPr/>
        <w:fldChar w:fldCharType="separate" w:fldLock="0"/>
      </w:r>
      <w:r>
        <w:rPr>
          <w:rFonts w:cs="Arial Unicode MS" w:eastAsia="Arial Unicode MS"/>
          <w:rtl w:val="0"/>
        </w:rPr>
        <w:t>20</w:t>
      </w:r>
      <w:r>
        <w:rPr/>
        <w:fldChar w:fldCharType="end" w:fldLock="0"/>
      </w:r>
    </w:p>
    <w:p>
      <w:pPr>
        <w:pStyle w:val="TOC 2"/>
      </w:pPr>
      <w:r>
        <w:rPr>
          <w:rFonts w:cs="Arial Unicode MS" w:eastAsia="Arial Unicode MS"/>
          <w:rtl w:val="0"/>
        </w:rPr>
        <w:t>ART. 3: Risarcimento dei danni</w:t>
        <w:tab/>
      </w:r>
      <w:r>
        <w:rPr/>
        <w:fldChar w:fldCharType="begin" w:fldLock="0"/>
      </w:r>
      <w:r>
        <w:instrText xml:space="preserve"> PAGEREF _Toc71 \h </w:instrText>
      </w:r>
      <w:r>
        <w:rPr/>
        <w:fldChar w:fldCharType="separate" w:fldLock="0"/>
      </w:r>
      <w:r>
        <w:rPr>
          <w:rFonts w:cs="Arial Unicode MS" w:eastAsia="Arial Unicode MS"/>
          <w:rtl w:val="0"/>
        </w:rPr>
        <w:t>25</w:t>
      </w:r>
      <w:r>
        <w:rPr/>
        <w:fldChar w:fldCharType="end" w:fldLock="0"/>
      </w:r>
    </w:p>
    <w:p>
      <w:pPr>
        <w:pStyle w:val="TOC 2"/>
      </w:pPr>
      <w:r>
        <w:rPr>
          <w:rFonts w:cs="Arial Unicode MS" w:eastAsia="Arial Unicode MS"/>
          <w:rtl w:val="0"/>
        </w:rPr>
        <w:t>ART. 4: Organi competenti a deliberare le sanzioni disciplinari</w:t>
        <w:tab/>
      </w:r>
      <w:r>
        <w:rPr/>
        <w:fldChar w:fldCharType="begin" w:fldLock="0"/>
      </w:r>
      <w:r>
        <w:instrText xml:space="preserve"> PAGEREF _Toc72 \h </w:instrText>
      </w:r>
      <w:r>
        <w:rPr/>
        <w:fldChar w:fldCharType="separate" w:fldLock="0"/>
      </w:r>
      <w:r>
        <w:rPr>
          <w:rFonts w:cs="Arial Unicode MS" w:eastAsia="Arial Unicode MS"/>
          <w:rtl w:val="0"/>
        </w:rPr>
        <w:t>25</w:t>
      </w:r>
      <w:r>
        <w:rPr/>
        <w:fldChar w:fldCharType="end" w:fldLock="0"/>
      </w:r>
    </w:p>
    <w:p>
      <w:pPr>
        <w:pStyle w:val="TOC 2"/>
      </w:pPr>
      <w:r>
        <w:rPr>
          <w:rFonts w:cs="Arial Unicode MS" w:eastAsia="Arial Unicode MS"/>
          <w:rtl w:val="0"/>
        </w:rPr>
        <w:t>ART. 5: Impugnazioni e ricorsi. Organo di garanzia</w:t>
        <w:tab/>
      </w:r>
      <w:r>
        <w:rPr/>
        <w:fldChar w:fldCharType="begin" w:fldLock="0"/>
      </w:r>
      <w:r>
        <w:instrText xml:space="preserve"> PAGEREF _Toc73 \h </w:instrText>
      </w:r>
      <w:r>
        <w:rPr/>
        <w:fldChar w:fldCharType="separate" w:fldLock="0"/>
      </w:r>
      <w:r>
        <w:rPr>
          <w:rFonts w:cs="Arial Unicode MS" w:eastAsia="Arial Unicode MS"/>
          <w:rtl w:val="0"/>
        </w:rPr>
        <w:t>25</w:t>
      </w:r>
      <w:r>
        <w:rPr/>
        <w:fldChar w:fldCharType="end" w:fldLock="0"/>
      </w:r>
    </w:p>
    <w:p>
      <w:pPr>
        <w:pStyle w:val="TOC 1"/>
      </w:pPr>
      <w:r>
        <w:rPr>
          <w:rFonts w:cs="Arial Unicode MS" w:eastAsia="Arial Unicode MS" w:hint="default"/>
          <w:rtl w:val="0"/>
        </w:rPr>
        <w:t>CAPO V: Adempimenti dei genitori. Patto educativo di corresponsabilità</w:t>
        <w:tab/>
      </w:r>
      <w:r>
        <w:rPr/>
        <w:fldChar w:fldCharType="begin" w:fldLock="0"/>
      </w:r>
      <w:r>
        <w:instrText xml:space="preserve"> PAGEREF _Toc74 \h </w:instrText>
      </w:r>
      <w:r>
        <w:rPr/>
        <w:fldChar w:fldCharType="separate" w:fldLock="0"/>
      </w:r>
      <w:r>
        <w:rPr>
          <w:rFonts w:cs="Arial Unicode MS" w:eastAsia="Arial Unicode MS"/>
          <w:rtl w:val="0"/>
        </w:rPr>
        <w:t>26</w:t>
      </w:r>
      <w:r>
        <w:rPr/>
        <w:fldChar w:fldCharType="end" w:fldLock="0"/>
      </w:r>
    </w:p>
    <w:p>
      <w:pPr>
        <w:pStyle w:val="TOC 1"/>
      </w:pPr>
      <w:r>
        <w:rPr>
          <w:rFonts w:cs="Arial Unicode MS" w:eastAsia="Arial Unicode MS" w:hint="default"/>
          <w:rtl w:val="0"/>
        </w:rPr>
        <w:t>Capo VI: Pubblicità, modifiche e integrazioni</w:t>
        <w:tab/>
      </w:r>
      <w:r>
        <w:rPr/>
        <w:fldChar w:fldCharType="begin" w:fldLock="0"/>
      </w:r>
      <w:r>
        <w:instrText xml:space="preserve"> PAGEREF _Toc75 \h </w:instrText>
      </w:r>
      <w:r>
        <w:rPr/>
        <w:fldChar w:fldCharType="separate" w:fldLock="0"/>
      </w:r>
      <w:r>
        <w:rPr>
          <w:rFonts w:cs="Arial Unicode MS" w:eastAsia="Arial Unicode MS"/>
          <w:rtl w:val="0"/>
        </w:rPr>
        <w:t>27</w:t>
      </w:r>
      <w:r>
        <w:rPr/>
        <w:fldChar w:fldCharType="end" w:fldLock="0"/>
      </w:r>
    </w:p>
    <w:p>
      <w:pPr>
        <w:pStyle w:val="TOC 2"/>
      </w:pPr>
      <w:r>
        <w:rPr>
          <w:rFonts w:cs="Arial Unicode MS" w:eastAsia="Arial Unicode MS" w:hint="default"/>
          <w:rtl w:val="0"/>
        </w:rPr>
        <w:t>ART. 1: Pubblicità</w:t>
        <w:tab/>
      </w:r>
      <w:r>
        <w:rPr/>
        <w:fldChar w:fldCharType="begin" w:fldLock="0"/>
      </w:r>
      <w:r>
        <w:instrText xml:space="preserve"> PAGEREF _Toc76 \h </w:instrText>
      </w:r>
      <w:r>
        <w:rPr/>
        <w:fldChar w:fldCharType="separate" w:fldLock="0"/>
      </w:r>
      <w:r>
        <w:rPr>
          <w:rFonts w:cs="Arial Unicode MS" w:eastAsia="Arial Unicode MS"/>
          <w:rtl w:val="0"/>
        </w:rPr>
        <w:t>27</w:t>
      </w:r>
      <w:r>
        <w:rPr/>
        <w:fldChar w:fldCharType="end" w:fldLock="0"/>
      </w:r>
    </w:p>
    <w:p>
      <w:pPr>
        <w:pStyle w:val="TOC 2"/>
      </w:pPr>
      <w:r>
        <w:rPr>
          <w:rFonts w:cs="Arial Unicode MS" w:eastAsia="Arial Unicode MS"/>
          <w:rtl w:val="0"/>
        </w:rPr>
        <w:t>ART. 2: Modifiche/integrazioni</w:t>
        <w:tab/>
      </w:r>
      <w:r>
        <w:rPr/>
        <w:fldChar w:fldCharType="begin" w:fldLock="0"/>
      </w:r>
      <w:r>
        <w:instrText xml:space="preserve"> PAGEREF _Toc77 \h </w:instrText>
      </w:r>
      <w:r>
        <w:rPr/>
        <w:fldChar w:fldCharType="separate" w:fldLock="0"/>
      </w:r>
      <w:r>
        <w:rPr>
          <w:rFonts w:cs="Arial Unicode MS" w:eastAsia="Arial Unicode MS"/>
          <w:rtl w:val="0"/>
        </w:rPr>
        <w:t>27</w:t>
      </w:r>
      <w:r>
        <w:rPr/>
        <w:fldChar w:fldCharType="end" w:fldLock="0"/>
      </w:r>
    </w:p>
    <w:p>
      <w:pPr>
        <w:pStyle w:val="Normal.0"/>
        <w:rPr>
          <w:rFonts w:ascii="Calibri" w:cs="Calibri" w:hAnsi="Calibri" w:eastAsia="Calibri"/>
          <w:caps w:val="0"/>
          <w:smallCaps w:val="0"/>
        </w:rPr>
      </w:pPr>
      <w:r>
        <w:rPr/>
        <w:fldChar w:fldCharType="end" w:fldLock="0"/>
      </w:r>
    </w:p>
    <w:p>
      <w:pPr>
        <w:pStyle w:val="Normal.0"/>
      </w:pPr>
    </w:p>
    <w:p>
      <w:pPr>
        <w:pStyle w:val="heading 1"/>
      </w:pPr>
      <w:bookmarkStart w:name="_Toc" w:id="0"/>
      <w:r>
        <w:rPr>
          <w:rFonts w:cs="Arial Unicode MS" w:eastAsia="Arial Unicode MS"/>
          <w:rtl w:val="0"/>
          <w:lang w:val="it-IT"/>
        </w:rPr>
        <w:t xml:space="preserve">                                                          PREMESSA</w:t>
      </w:r>
      <w:bookmarkEnd w:id="0"/>
    </w:p>
    <w:p>
      <w:pPr>
        <w:pStyle w:val="Normal.0"/>
      </w:pPr>
    </w:p>
    <w:p>
      <w:pPr>
        <w:pStyle w:val="Normal.0"/>
      </w:pPr>
      <w:r>
        <w:rPr>
          <w:rtl w:val="0"/>
          <w:lang w:val="it-IT"/>
        </w:rPr>
        <w:t>Il Consiglio di Istituto</w:t>
      </w:r>
    </w:p>
    <w:p>
      <w:pPr>
        <w:pStyle w:val="Normal.0"/>
      </w:pPr>
    </w:p>
    <w:p>
      <w:pPr>
        <w:pStyle w:val="Normal.0"/>
      </w:pPr>
      <w:r>
        <w:rPr>
          <w:rtl w:val="0"/>
          <w:lang w:val="it-IT"/>
        </w:rPr>
        <w:t>-VISTO il T.U. 297/94</w:t>
      </w:r>
    </w:p>
    <w:p>
      <w:pPr>
        <w:pStyle w:val="Normal.0"/>
      </w:pPr>
      <w:r>
        <w:rPr>
          <w:rtl w:val="0"/>
          <w:lang w:val="it-IT"/>
        </w:rPr>
        <w:t>- VISTO il D.P.R. 249/98</w:t>
      </w:r>
    </w:p>
    <w:p>
      <w:pPr>
        <w:pStyle w:val="Normal.0"/>
      </w:pPr>
      <w:r>
        <w:rPr>
          <w:rtl w:val="0"/>
          <w:lang w:val="it-IT"/>
        </w:rPr>
        <w:t>-VISTO il D.P.R. 275/99</w:t>
      </w:r>
    </w:p>
    <w:p>
      <w:pPr>
        <w:pStyle w:val="Normal.0"/>
      </w:pPr>
      <w:r>
        <w:rPr>
          <w:rtl w:val="0"/>
          <w:lang w:val="it-IT"/>
        </w:rPr>
        <w:t>-VISTO il D.P.R.235/07</w:t>
      </w:r>
    </w:p>
    <w:p>
      <w:pPr>
        <w:pStyle w:val="Normal.0"/>
      </w:pPr>
      <w:r>
        <w:rPr>
          <w:rtl w:val="0"/>
          <w:lang w:val="it-IT"/>
        </w:rPr>
        <w:t>-VISTA la L 107/2015</w:t>
      </w:r>
    </w:p>
    <w:p>
      <w:pPr>
        <w:pStyle w:val="Normal.0"/>
      </w:pPr>
      <w:r>
        <w:rPr>
          <w:rtl w:val="0"/>
          <w:lang w:val="it-IT"/>
        </w:rPr>
        <w:t>-VISTO il DI 129/2018</w:t>
      </w:r>
    </w:p>
    <w:p>
      <w:pPr>
        <w:pStyle w:val="Normal.0"/>
      </w:pPr>
    </w:p>
    <w:p>
      <w:pPr>
        <w:pStyle w:val="Normal.0"/>
        <w:jc w:val="center"/>
      </w:pPr>
      <w:r>
        <w:rPr>
          <w:rtl w:val="0"/>
          <w:lang w:val="it-IT"/>
        </w:rPr>
        <w:t>EMANA IL SEGUENTE REGOLAMENTO</w:t>
      </w:r>
    </w:p>
    <w:p>
      <w:pPr>
        <w:pStyle w:val="Normal.0"/>
      </w:pPr>
    </w:p>
    <w:p>
      <w:pPr>
        <w:pStyle w:val="Normal.0"/>
        <w:jc w:val="both"/>
      </w:pPr>
      <w:r>
        <w:rPr>
          <w:rtl w:val="0"/>
          <w:lang w:val="it-IT"/>
        </w:rPr>
        <w:t>che stabilisce le norme fondamentali del funzionamento dell</w:t>
      </w:r>
      <w:r>
        <w:rPr>
          <w:rtl w:val="0"/>
          <w:lang w:val="it-IT"/>
        </w:rPr>
        <w:t>’</w:t>
      </w:r>
      <w:r>
        <w:rPr>
          <w:rtl w:val="0"/>
          <w:lang w:val="it-IT"/>
        </w:rPr>
        <w:t>Istituzione scolastica al fine di rendere possibile il corretto svolgimento delle attivit</w:t>
      </w:r>
      <w:r>
        <w:rPr>
          <w:rtl w:val="0"/>
          <w:lang w:val="it-IT"/>
        </w:rPr>
        <w:t xml:space="preserve">à </w:t>
      </w:r>
      <w:r>
        <w:rPr>
          <w:rtl w:val="0"/>
          <w:lang w:val="it-IT"/>
        </w:rPr>
        <w:t>all</w:t>
      </w:r>
      <w:r>
        <w:rPr>
          <w:rtl w:val="0"/>
          <w:lang w:val="it-IT"/>
        </w:rPr>
        <w:t>’</w:t>
      </w:r>
      <w:r>
        <w:rPr>
          <w:rtl w:val="0"/>
          <w:lang w:val="it-IT"/>
        </w:rPr>
        <w:t>interno della scuola nel rispetto dei diritti e dei doveri di tutte le componenti dell</w:t>
      </w:r>
      <w:r>
        <w:rPr>
          <w:rtl w:val="0"/>
          <w:lang w:val="it-IT"/>
        </w:rPr>
        <w:t>’</w:t>
      </w:r>
      <w:r>
        <w:rPr>
          <w:rtl w:val="0"/>
          <w:lang w:val="it-IT"/>
        </w:rPr>
        <w:t xml:space="preserve">ambiente scolastico. Tale regolamento </w:t>
      </w:r>
      <w:r>
        <w:rPr>
          <w:rtl w:val="0"/>
          <w:lang w:val="it-IT"/>
        </w:rPr>
        <w:t xml:space="preserve">è </w:t>
      </w:r>
      <w:r>
        <w:rPr>
          <w:rtl w:val="0"/>
          <w:lang w:val="it-IT"/>
        </w:rPr>
        <w:t xml:space="preserve">congruente con la legislazione scolastica, con il C.C.N.L e  il C.C.N.I. </w:t>
      </w:r>
    </w:p>
    <w:p>
      <w:pPr>
        <w:pStyle w:val="Normal.0"/>
      </w:pPr>
    </w:p>
    <w:p>
      <w:pPr>
        <w:pStyle w:val="heading 1"/>
      </w:pPr>
      <w:bookmarkStart w:name="_Toc1" w:id="1"/>
      <w:r>
        <w:rPr>
          <w:rFonts w:cs="Arial Unicode MS" w:eastAsia="Arial Unicode MS"/>
          <w:rtl w:val="0"/>
          <w:lang w:val="it-IT"/>
        </w:rPr>
        <w:t>CAPO I : NORME DI FUNZIONAMENTO</w:t>
      </w:r>
      <w:bookmarkEnd w:id="1"/>
    </w:p>
    <w:p>
      <w:pPr>
        <w:pStyle w:val="Normal.0"/>
      </w:pPr>
    </w:p>
    <w:p>
      <w:pPr>
        <w:pStyle w:val="heading 2"/>
      </w:pPr>
      <w:bookmarkStart w:name="_Toc2" w:id="2"/>
      <w:r>
        <w:rPr>
          <w:rFonts w:cs="Arial Unicode MS" w:eastAsia="Arial Unicode MS"/>
          <w:rtl w:val="0"/>
          <w:lang w:val="it-IT"/>
        </w:rPr>
        <w:t>ART.</w:t>
      </w:r>
      <w:r>
        <w:rPr>
          <w:rFonts w:cs="Arial Unicode MS" w:eastAsia="Arial Unicode MS"/>
          <w:rtl w:val="0"/>
          <w:lang w:val="it-IT"/>
        </w:rPr>
        <w:t xml:space="preserve"> </w:t>
      </w:r>
      <w:r>
        <w:rPr>
          <w:rFonts w:cs="Arial Unicode MS" w:eastAsia="Arial Unicode MS"/>
          <w:rtl w:val="0"/>
          <w:lang w:val="it-IT"/>
        </w:rPr>
        <w:t>1 : Accesso alle sedi</w:t>
      </w:r>
      <w:bookmarkEnd w:id="2"/>
    </w:p>
    <w:p>
      <w:pPr>
        <w:pStyle w:val="heading 2"/>
        <w:rPr>
          <w:b w:val="0"/>
          <w:bCs w:val="0"/>
          <w:i w:val="0"/>
          <w:iCs w:val="0"/>
        </w:rPr>
      </w:pPr>
    </w:p>
    <w:p>
      <w:pPr>
        <w:pStyle w:val="heading 2"/>
        <w:rPr>
          <w:b w:val="0"/>
          <w:bCs w:val="0"/>
          <w:i w:val="0"/>
          <w:iCs w:val="0"/>
          <w:shd w:val="clear" w:color="auto" w:fill="ff0000"/>
        </w:rPr>
      </w:pPr>
      <w:bookmarkStart w:name="_Toc3" w:id="3"/>
      <w:r>
        <w:rPr>
          <w:b w:val="0"/>
          <w:bCs w:val="0"/>
          <w:i w:val="0"/>
          <w:iCs w:val="0"/>
          <w:rtl w:val="0"/>
          <w:lang w:val="it-IT"/>
        </w:rPr>
        <w:t>L</w:t>
      </w:r>
      <w:r>
        <w:rPr>
          <w:b w:val="0"/>
          <w:bCs w:val="0"/>
          <w:i w:val="0"/>
          <w:iCs w:val="0"/>
          <w:rtl w:val="0"/>
          <w:lang w:val="it-IT"/>
        </w:rPr>
        <w:t>’</w:t>
      </w:r>
      <w:r>
        <w:rPr>
          <w:b w:val="0"/>
          <w:bCs w:val="0"/>
          <w:i w:val="0"/>
          <w:iCs w:val="0"/>
          <w:rtl w:val="0"/>
          <w:lang w:val="it-IT"/>
        </w:rPr>
        <w:t xml:space="preserve">accesso alla sede di Via De Begnac </w:t>
      </w:r>
      <w:r>
        <w:rPr>
          <w:b w:val="0"/>
          <w:bCs w:val="0"/>
          <w:i w:val="0"/>
          <w:iCs w:val="0"/>
          <w:rtl w:val="0"/>
          <w:lang w:val="it-IT"/>
        </w:rPr>
        <w:t xml:space="preserve">è </w:t>
      </w:r>
      <w:r>
        <w:rPr>
          <w:b w:val="0"/>
          <w:bCs w:val="0"/>
          <w:i w:val="0"/>
          <w:iCs w:val="0"/>
          <w:rtl w:val="0"/>
          <w:lang w:val="it-IT"/>
        </w:rPr>
        <w:t>esclusivamente consentito da Via De Begnac n</w:t>
      </w:r>
      <w:r>
        <w:rPr>
          <w:b w:val="0"/>
          <w:bCs w:val="0"/>
          <w:i w:val="0"/>
          <w:iCs w:val="0"/>
          <w:rtl w:val="0"/>
          <w:lang w:val="it-IT"/>
        </w:rPr>
        <w:t>°</w:t>
      </w:r>
      <w:r>
        <w:rPr>
          <w:b w:val="0"/>
          <w:bCs w:val="0"/>
          <w:i w:val="0"/>
          <w:iCs w:val="0"/>
          <w:rtl w:val="0"/>
          <w:lang w:val="it-IT"/>
        </w:rPr>
        <w:t xml:space="preserve"> </w:t>
      </w:r>
      <w:r>
        <w:rPr>
          <w:b w:val="0"/>
          <w:bCs w:val="0"/>
          <w:i w:val="0"/>
          <w:iCs w:val="0"/>
          <w:rtl w:val="0"/>
          <w:lang w:val="it-IT"/>
        </w:rPr>
        <w:t>6. L</w:t>
      </w:r>
      <w:r>
        <w:rPr>
          <w:b w:val="0"/>
          <w:bCs w:val="0"/>
          <w:i w:val="0"/>
          <w:iCs w:val="0"/>
          <w:rtl w:val="0"/>
          <w:lang w:val="it-IT"/>
        </w:rPr>
        <w:t>’</w:t>
      </w:r>
      <w:r>
        <w:rPr>
          <w:b w:val="0"/>
          <w:bCs w:val="0"/>
          <w:i w:val="0"/>
          <w:iCs w:val="0"/>
          <w:rtl w:val="0"/>
          <w:lang w:val="it-IT"/>
        </w:rPr>
        <w:t>utilizzo dell</w:t>
      </w:r>
      <w:r>
        <w:rPr>
          <w:b w:val="0"/>
          <w:bCs w:val="0"/>
          <w:i w:val="0"/>
          <w:iCs w:val="0"/>
          <w:rtl w:val="0"/>
          <w:lang w:val="it-IT"/>
        </w:rPr>
        <w:t>’</w:t>
      </w:r>
      <w:r>
        <w:rPr>
          <w:b w:val="0"/>
          <w:bCs w:val="0"/>
          <w:i w:val="0"/>
          <w:iCs w:val="0"/>
          <w:rtl w:val="0"/>
          <w:lang w:val="it-IT"/>
        </w:rPr>
        <w:t xml:space="preserve">area adibita a parcheggio, esclusivamente riservata agli insegnanti, al personale ATA e agli studenti. </w:t>
      </w:r>
      <w:bookmarkEnd w:id="3"/>
    </w:p>
    <w:p>
      <w:pPr>
        <w:pStyle w:val="Normal.0"/>
        <w:jc w:val="both"/>
      </w:pPr>
      <w:r>
        <w:rPr>
          <w:rtl w:val="0"/>
          <w:lang w:val="it-IT"/>
        </w:rPr>
        <w:t>L</w:t>
      </w:r>
      <w:r>
        <w:rPr>
          <w:rtl w:val="0"/>
          <w:lang w:val="it-IT"/>
        </w:rPr>
        <w:t>’</w:t>
      </w:r>
      <w:r>
        <w:rPr>
          <w:rtl w:val="0"/>
          <w:lang w:val="it-IT"/>
        </w:rPr>
        <w:t>accesso alla sede di Via Federici</w:t>
      </w:r>
      <w:r>
        <w:rPr>
          <w:rtl w:val="0"/>
          <w:lang w:val="it-IT"/>
        </w:rPr>
        <w:t xml:space="preserve"> </w:t>
      </w:r>
      <w:r>
        <w:rPr>
          <w:rtl w:val="0"/>
          <w:lang w:val="it-IT"/>
        </w:rPr>
        <w:t xml:space="preserve">è </w:t>
      </w:r>
      <w:r>
        <w:rPr>
          <w:rtl w:val="0"/>
          <w:lang w:val="it-IT"/>
        </w:rPr>
        <w:t>consentito esclusivamente dal cancelletto pedonale di Via Federici per i pedoni, mentre  le autovetture e i motorini  accedono dal cancello carrabile.</w:t>
      </w:r>
    </w:p>
    <w:p>
      <w:pPr>
        <w:pStyle w:val="Normal.0"/>
        <w:jc w:val="both"/>
      </w:pPr>
      <w:r>
        <w:rPr>
          <w:rtl w:val="0"/>
          <w:lang w:val="it-IT"/>
        </w:rPr>
        <w:t>L</w:t>
      </w:r>
      <w:r>
        <w:rPr>
          <w:rtl w:val="0"/>
          <w:lang w:val="it-IT"/>
        </w:rPr>
        <w:t>’</w:t>
      </w:r>
      <w:r>
        <w:rPr>
          <w:rtl w:val="0"/>
          <w:lang w:val="it-IT"/>
        </w:rPr>
        <w:t xml:space="preserve">area adibita a parcheggio </w:t>
      </w:r>
      <w:r>
        <w:rPr>
          <w:rtl w:val="0"/>
          <w:lang w:val="it-IT"/>
        </w:rPr>
        <w:t xml:space="preserve">è </w:t>
      </w:r>
      <w:r>
        <w:rPr>
          <w:rtl w:val="0"/>
          <w:lang w:val="it-IT"/>
        </w:rPr>
        <w:t xml:space="preserve">esclusivamente quella </w:t>
      </w:r>
      <w:r>
        <w:rPr>
          <w:rtl w:val="0"/>
          <w:lang w:val="it-IT"/>
        </w:rPr>
        <w:t xml:space="preserve">antistante </w:t>
      </w:r>
      <w:r>
        <w:rPr>
          <w:rtl w:val="0"/>
          <w:lang w:val="it-IT"/>
        </w:rPr>
        <w:t>l</w:t>
      </w:r>
      <w:r>
        <w:rPr>
          <w:rtl w:val="0"/>
          <w:lang w:val="it-IT"/>
        </w:rPr>
        <w:t>’</w:t>
      </w:r>
      <w:r>
        <w:rPr>
          <w:rtl w:val="0"/>
          <w:lang w:val="it-IT"/>
        </w:rPr>
        <w:t>edificio scolastico.</w:t>
      </w:r>
    </w:p>
    <w:p>
      <w:pPr>
        <w:pStyle w:val="Normal.0"/>
        <w:jc w:val="both"/>
      </w:pPr>
      <w:r>
        <w:rPr>
          <w:rtl w:val="0"/>
          <w:lang w:val="it-IT"/>
        </w:rPr>
        <w:t xml:space="preserve">La parte antistante i laboratori </w:t>
      </w:r>
      <w:r>
        <w:rPr>
          <w:rtl w:val="0"/>
          <w:lang w:val="it-IT"/>
        </w:rPr>
        <w:t xml:space="preserve">è </w:t>
      </w:r>
      <w:r>
        <w:rPr>
          <w:rtl w:val="0"/>
          <w:lang w:val="it-IT"/>
        </w:rPr>
        <w:t>riservata per operazioni di carico e scarico.</w:t>
      </w:r>
    </w:p>
    <w:p>
      <w:pPr>
        <w:pStyle w:val="Normal.0"/>
        <w:ind w:firstLine="708"/>
        <w:jc w:val="both"/>
      </w:pPr>
    </w:p>
    <w:p>
      <w:pPr>
        <w:pStyle w:val="Normal.0"/>
        <w:ind w:firstLine="708"/>
        <w:jc w:val="both"/>
        <w:rPr>
          <w:b w:val="1"/>
          <w:bCs w:val="1"/>
        </w:rPr>
      </w:pPr>
    </w:p>
    <w:p>
      <w:pPr>
        <w:pStyle w:val="Normal.0"/>
        <w:ind w:firstLine="708"/>
        <w:jc w:val="both"/>
        <w:rPr>
          <w:b w:val="1"/>
          <w:bCs w:val="1"/>
        </w:rPr>
      </w:pPr>
      <w:r>
        <w:rPr>
          <w:b w:val="1"/>
          <w:bCs w:val="1"/>
          <w:rtl w:val="0"/>
          <w:lang w:val="it-IT"/>
        </w:rPr>
        <w:t>Per l</w:t>
      </w:r>
      <w:r>
        <w:rPr>
          <w:b w:val="1"/>
          <w:bCs w:val="1"/>
          <w:rtl w:val="0"/>
          <w:lang w:val="it-IT"/>
        </w:rPr>
        <w:t>’</w:t>
      </w:r>
      <w:r>
        <w:rPr>
          <w:b w:val="1"/>
          <w:bCs w:val="1"/>
          <w:rtl w:val="0"/>
          <w:lang w:val="it-IT"/>
        </w:rPr>
        <w:t>accesso ad  entrambe le sedi valgono le seguenti disposizioni:</w:t>
      </w:r>
    </w:p>
    <w:p>
      <w:pPr>
        <w:pStyle w:val="Normal.0"/>
        <w:ind w:firstLine="708"/>
        <w:jc w:val="both"/>
      </w:pPr>
    </w:p>
    <w:p>
      <w:pPr>
        <w:pStyle w:val="Normal.0"/>
        <w:ind w:firstLine="708"/>
        <w:jc w:val="both"/>
      </w:pPr>
    </w:p>
    <w:p>
      <w:pPr>
        <w:pStyle w:val="Normal.0"/>
        <w:jc w:val="both"/>
      </w:pPr>
      <w:r>
        <w:rPr>
          <w:rtl w:val="0"/>
          <w:lang w:val="it-IT"/>
        </w:rPr>
        <w:t>il</w:t>
      </w:r>
      <w:r>
        <w:rPr>
          <w:rtl w:val="0"/>
          <w:lang w:val="it-IT"/>
        </w:rPr>
        <w:t xml:space="preserve"> </w:t>
      </w:r>
      <w:r>
        <w:rPr>
          <w:rtl w:val="0"/>
          <w:lang w:val="it-IT"/>
        </w:rPr>
        <w:t>cancello carrabile deve restare sempre chiuso. Il collaboratore scolastico di turno aprir</w:t>
      </w:r>
      <w:r>
        <w:rPr>
          <w:rtl w:val="0"/>
          <w:lang w:val="it-IT"/>
        </w:rPr>
        <w:t xml:space="preserve">à </w:t>
      </w:r>
      <w:r>
        <w:rPr>
          <w:rtl w:val="0"/>
          <w:lang w:val="it-IT"/>
        </w:rPr>
        <w:t>su richiesta e sorveglier</w:t>
      </w:r>
      <w:r>
        <w:rPr>
          <w:rtl w:val="0"/>
          <w:lang w:val="it-IT"/>
        </w:rPr>
        <w:t xml:space="preserve">à </w:t>
      </w:r>
      <w:r>
        <w:rPr>
          <w:rtl w:val="0"/>
          <w:lang w:val="it-IT"/>
        </w:rPr>
        <w:t>affinch</w:t>
      </w:r>
      <w:r>
        <w:rPr>
          <w:rtl w:val="0"/>
          <w:lang w:val="it-IT"/>
        </w:rPr>
        <w:t xml:space="preserve">é </w:t>
      </w:r>
      <w:r>
        <w:rPr>
          <w:rtl w:val="0"/>
          <w:lang w:val="it-IT"/>
        </w:rPr>
        <w:t>non entrino persone non autorizzate.</w:t>
      </w:r>
    </w:p>
    <w:p>
      <w:pPr>
        <w:pStyle w:val="Normal.0"/>
        <w:jc w:val="both"/>
      </w:pPr>
      <w:r>
        <w:rPr>
          <w:rtl w:val="0"/>
          <w:lang w:val="it-IT"/>
        </w:rPr>
        <w:t>N</w:t>
      </w:r>
      <w:r>
        <w:rPr>
          <w:rtl w:val="0"/>
          <w:lang w:val="it-IT"/>
        </w:rPr>
        <w:t xml:space="preserve">on </w:t>
      </w:r>
      <w:r>
        <w:rPr>
          <w:rtl w:val="0"/>
          <w:lang w:val="it-IT"/>
        </w:rPr>
        <w:t xml:space="preserve">è </w:t>
      </w:r>
      <w:r>
        <w:rPr>
          <w:rtl w:val="0"/>
          <w:lang w:val="it-IT"/>
        </w:rPr>
        <w:t>consentito ai genitori l</w:t>
      </w:r>
      <w:r>
        <w:rPr>
          <w:rtl w:val="0"/>
          <w:lang w:val="it-IT"/>
        </w:rPr>
        <w:t>’</w:t>
      </w:r>
      <w:r>
        <w:rPr>
          <w:rtl w:val="0"/>
          <w:lang w:val="it-IT"/>
        </w:rPr>
        <w:t>accesso con la macchina nell</w:t>
      </w:r>
      <w:r>
        <w:rPr>
          <w:rtl w:val="0"/>
          <w:lang w:val="it-IT"/>
        </w:rPr>
        <w:t>’</w:t>
      </w:r>
      <w:r>
        <w:rPr>
          <w:rtl w:val="0"/>
          <w:lang w:val="it-IT"/>
        </w:rPr>
        <w:t>area di parcheggio ad eccezione di accompagnatori di alunni portatori di handicap o infortunati.</w:t>
      </w:r>
    </w:p>
    <w:p>
      <w:pPr>
        <w:pStyle w:val="Normal.0"/>
        <w:jc w:val="both"/>
      </w:pPr>
      <w:r>
        <w:rPr>
          <w:rtl w:val="0"/>
          <w:lang w:val="it-IT"/>
        </w:rPr>
        <w:t xml:space="preserve">I veicoli devono essere parcheggiati in modo ordinato nelle rispettive aree e non devono creare in alcun modo intralcio ad eventuali mezzi di soccorso. </w:t>
      </w:r>
    </w:p>
    <w:p>
      <w:pPr>
        <w:pStyle w:val="Normal.0"/>
        <w:jc w:val="both"/>
      </w:pPr>
      <w:r>
        <w:rPr>
          <w:rtl w:val="0"/>
          <w:lang w:val="it-IT"/>
        </w:rPr>
        <w:t>E</w:t>
      </w:r>
      <w:r>
        <w:rPr>
          <w:rtl w:val="0"/>
          <w:lang w:val="it-IT"/>
        </w:rPr>
        <w:t xml:space="preserve">’ </w:t>
      </w:r>
      <w:r>
        <w:rPr>
          <w:rtl w:val="0"/>
          <w:lang w:val="it-IT"/>
        </w:rPr>
        <w:t>vietato parcheggiare davanti</w:t>
      </w:r>
      <w:r>
        <w:rPr>
          <w:rtl w:val="0"/>
          <w:lang w:val="it-IT"/>
        </w:rPr>
        <w:t xml:space="preserve"> </w:t>
      </w:r>
      <w:r>
        <w:rPr>
          <w:rtl w:val="0"/>
          <w:lang w:val="it-IT"/>
        </w:rPr>
        <w:t>alla porta di ingresso della scuola e davanti alla zona di accesso per disabili. La scuola declina ogni responsabilit</w:t>
      </w:r>
      <w:r>
        <w:rPr>
          <w:rtl w:val="0"/>
          <w:lang w:val="it-IT"/>
        </w:rPr>
        <w:t xml:space="preserve">à </w:t>
      </w:r>
      <w:r>
        <w:rPr>
          <w:rtl w:val="0"/>
          <w:lang w:val="it-IT"/>
        </w:rPr>
        <w:t>in ordine ad incidenti, danni e furti che possano accadere nell</w:t>
      </w:r>
      <w:r>
        <w:rPr>
          <w:rtl w:val="0"/>
          <w:lang w:val="it-IT"/>
        </w:rPr>
        <w:t>’</w:t>
      </w:r>
      <w:r>
        <w:rPr>
          <w:rtl w:val="0"/>
          <w:lang w:val="it-IT"/>
        </w:rPr>
        <w:t>area di parcheggio.</w:t>
      </w:r>
    </w:p>
    <w:p>
      <w:pPr>
        <w:pStyle w:val="Normal.0"/>
        <w:jc w:val="both"/>
      </w:pPr>
      <w:r>
        <w:rPr>
          <w:rtl w:val="0"/>
          <w:lang w:val="it-IT"/>
        </w:rPr>
        <w:t>Tutti i mezzi devono procedere a passo d</w:t>
      </w:r>
      <w:r>
        <w:rPr>
          <w:rtl w:val="0"/>
          <w:lang w:val="it-IT"/>
        </w:rPr>
        <w:t>’</w:t>
      </w:r>
      <w:r>
        <w:rPr>
          <w:rtl w:val="0"/>
          <w:lang w:val="it-IT"/>
        </w:rPr>
        <w:t>uomo e con prudenza quando transitano nell</w:t>
      </w:r>
      <w:r>
        <w:rPr>
          <w:rtl w:val="0"/>
          <w:lang w:val="it-IT"/>
        </w:rPr>
        <w:t>’</w:t>
      </w:r>
      <w:r>
        <w:rPr>
          <w:rtl w:val="0"/>
          <w:lang w:val="it-IT"/>
        </w:rPr>
        <w:t>area interna della scuola</w:t>
      </w:r>
      <w:r>
        <w:rPr>
          <w:rtl w:val="0"/>
          <w:lang w:val="it-IT"/>
        </w:rPr>
        <w:t>.</w:t>
      </w:r>
    </w:p>
    <w:p>
      <w:pPr>
        <w:pStyle w:val="Normal.0"/>
        <w:jc w:val="both"/>
      </w:pPr>
      <w:r>
        <w:rPr>
          <w:rtl w:val="0"/>
          <w:lang w:val="it-IT"/>
        </w:rPr>
        <w:t>In casi di emergenza, per comportamenti non adeguati e/o non prudenti o quando si ravvisino difficolt</w:t>
      </w:r>
      <w:r>
        <w:rPr>
          <w:rtl w:val="0"/>
          <w:lang w:val="it-IT"/>
        </w:rPr>
        <w:t xml:space="preserve">à </w:t>
      </w:r>
      <w:r>
        <w:rPr>
          <w:rtl w:val="0"/>
          <w:lang w:val="it-IT"/>
        </w:rPr>
        <w:t>di funzionamento o di uso degli spazi interessati il Dirigente Scolastico pu</w:t>
      </w:r>
      <w:r>
        <w:rPr>
          <w:rtl w:val="0"/>
          <w:lang w:val="it-IT"/>
        </w:rPr>
        <w:t xml:space="preserve">ò </w:t>
      </w:r>
      <w:r>
        <w:rPr>
          <w:rtl w:val="0"/>
          <w:lang w:val="it-IT"/>
        </w:rPr>
        <w:t>adottare i provvedimenti pi</w:t>
      </w:r>
      <w:r>
        <w:rPr>
          <w:rtl w:val="0"/>
          <w:lang w:val="it-IT"/>
        </w:rPr>
        <w:t xml:space="preserve">ù </w:t>
      </w:r>
      <w:r>
        <w:rPr>
          <w:rtl w:val="0"/>
          <w:lang w:val="it-IT"/>
        </w:rPr>
        <w:t>opportuni, anche di carattere restrittivo</w:t>
      </w:r>
      <w:r>
        <w:rPr>
          <w:rtl w:val="0"/>
          <w:lang w:val="it-IT"/>
        </w:rPr>
        <w:t>.</w:t>
      </w:r>
    </w:p>
    <w:p>
      <w:pPr>
        <w:pStyle w:val="Normal.0"/>
        <w:jc w:val="both"/>
      </w:pPr>
      <w:r>
        <w:rPr>
          <w:rtl w:val="0"/>
          <w:lang w:val="it-IT"/>
        </w:rPr>
        <w:t>I veicoli degli operatori che devono effettuare interventi di manutenzione della struttura scolastica e i veicoli dei fornitori sono autorizzati ad entrare nell</w:t>
      </w:r>
      <w:r>
        <w:rPr>
          <w:rtl w:val="0"/>
          <w:lang w:val="it-IT"/>
        </w:rPr>
        <w:t>’</w:t>
      </w:r>
      <w:r>
        <w:rPr>
          <w:rtl w:val="0"/>
          <w:lang w:val="it-IT"/>
        </w:rPr>
        <w:t>area interna procedendo a passo d</w:t>
      </w:r>
      <w:r>
        <w:rPr>
          <w:rtl w:val="0"/>
          <w:lang w:val="it-IT"/>
        </w:rPr>
        <w:t>’</w:t>
      </w:r>
      <w:r>
        <w:rPr>
          <w:rtl w:val="0"/>
          <w:lang w:val="it-IT"/>
        </w:rPr>
        <w:t>uomo e con prudenza.</w:t>
      </w:r>
    </w:p>
    <w:p>
      <w:pPr>
        <w:pStyle w:val="Normal.0"/>
      </w:pPr>
    </w:p>
    <w:p>
      <w:pPr>
        <w:pStyle w:val="Normal.0"/>
      </w:pPr>
    </w:p>
    <w:p>
      <w:pPr>
        <w:pStyle w:val="heading 2"/>
      </w:pPr>
      <w:bookmarkStart w:name="_Toc4" w:id="4"/>
      <w:r>
        <w:rPr>
          <w:rFonts w:cs="Arial Unicode MS" w:eastAsia="Arial Unicode MS"/>
          <w:rtl w:val="0"/>
          <w:lang w:val="it-IT"/>
        </w:rPr>
        <w:t>ART. 2: Accesso di estranei ai locali scolastici</w:t>
      </w:r>
      <w:bookmarkEnd w:id="4"/>
    </w:p>
    <w:p>
      <w:pPr>
        <w:pStyle w:val="Normal.0"/>
      </w:pPr>
    </w:p>
    <w:p>
      <w:pPr>
        <w:pStyle w:val="Normal.0"/>
        <w:jc w:val="both"/>
      </w:pPr>
      <w:r>
        <w:rPr>
          <w:rtl w:val="0"/>
          <w:lang w:val="it-IT"/>
        </w:rPr>
        <w:t xml:space="preserve">Qualora i Docenti ritengano utile invitare in classe eventuali </w:t>
      </w:r>
      <w:r>
        <w:rPr>
          <w:rtl w:val="0"/>
          <w:lang w:val="it-IT"/>
        </w:rPr>
        <w:t>“</w:t>
      </w:r>
      <w:r>
        <w:rPr>
          <w:rtl w:val="0"/>
          <w:lang w:val="it-IT"/>
        </w:rPr>
        <w:t>esperti</w:t>
      </w:r>
      <w:r>
        <w:rPr>
          <w:rtl w:val="0"/>
          <w:lang w:val="it-IT"/>
        </w:rPr>
        <w:t xml:space="preserve">” </w:t>
      </w:r>
      <w:r>
        <w:rPr>
          <w:rtl w:val="0"/>
          <w:lang w:val="it-IT"/>
        </w:rPr>
        <w:t>a supporto dell</w:t>
      </w:r>
      <w:r>
        <w:rPr>
          <w:rtl w:val="0"/>
          <w:lang w:val="it-IT"/>
        </w:rPr>
        <w:t>’</w:t>
      </w:r>
      <w:r>
        <w:rPr>
          <w:rtl w:val="0"/>
          <w:lang w:val="it-IT"/>
        </w:rPr>
        <w:t>attivit</w:t>
      </w:r>
      <w:r>
        <w:rPr>
          <w:rtl w:val="0"/>
          <w:lang w:val="it-IT"/>
        </w:rPr>
        <w:t xml:space="preserve">à </w:t>
      </w:r>
      <w:r>
        <w:rPr>
          <w:rtl w:val="0"/>
          <w:lang w:val="it-IT"/>
        </w:rPr>
        <w:t>didattica dovranno chiedere, di volta in volta, relativa autorizzazione al Dirigente Scolastico.</w:t>
      </w:r>
    </w:p>
    <w:p>
      <w:pPr>
        <w:pStyle w:val="Normal.0"/>
        <w:jc w:val="both"/>
      </w:pPr>
      <w:r>
        <w:rPr>
          <w:rtl w:val="0"/>
          <w:lang w:val="it-IT"/>
        </w:rPr>
        <w:t xml:space="preserve">Gli </w:t>
      </w:r>
      <w:r>
        <w:rPr>
          <w:rtl w:val="0"/>
          <w:lang w:val="it-IT"/>
        </w:rPr>
        <w:t>“</w:t>
      </w:r>
      <w:r>
        <w:rPr>
          <w:rtl w:val="0"/>
          <w:lang w:val="it-IT"/>
        </w:rPr>
        <w:t>esperti</w:t>
      </w:r>
      <w:r>
        <w:rPr>
          <w:rtl w:val="0"/>
          <w:lang w:val="it-IT"/>
        </w:rPr>
        <w:t xml:space="preserve">” </w:t>
      </w:r>
      <w:r>
        <w:rPr>
          <w:rtl w:val="0"/>
          <w:lang w:val="it-IT"/>
        </w:rPr>
        <w:t>dovranno rimanere nei locali scolastici esclusivamente per il tempo consentito all</w:t>
      </w:r>
      <w:r>
        <w:rPr>
          <w:rtl w:val="0"/>
          <w:lang w:val="it-IT"/>
        </w:rPr>
        <w:t>’</w:t>
      </w:r>
      <w:r>
        <w:rPr>
          <w:rtl w:val="0"/>
          <w:lang w:val="it-IT"/>
        </w:rPr>
        <w:t>espletamento delle loro funzioni. La completa responsabilit</w:t>
      </w:r>
      <w:r>
        <w:rPr>
          <w:rtl w:val="0"/>
          <w:lang w:val="it-IT"/>
        </w:rPr>
        <w:t xml:space="preserve">à </w:t>
      </w:r>
      <w:r>
        <w:rPr>
          <w:rtl w:val="0"/>
          <w:lang w:val="it-IT"/>
        </w:rPr>
        <w:t>didattica e di vigilanza della classe resta del docente.</w:t>
      </w:r>
    </w:p>
    <w:p>
      <w:pPr>
        <w:pStyle w:val="Normal.0"/>
        <w:jc w:val="both"/>
      </w:pPr>
      <w:r>
        <w:rPr>
          <w:rtl w:val="0"/>
          <w:lang w:val="it-IT"/>
        </w:rPr>
        <w:t>Nessun</w:t>
      </w:r>
      <w:r>
        <w:rPr>
          <w:rtl w:val="0"/>
          <w:lang w:val="it-IT"/>
        </w:rPr>
        <w:t>’</w:t>
      </w:r>
      <w:r>
        <w:rPr>
          <w:rtl w:val="0"/>
          <w:lang w:val="it-IT"/>
        </w:rPr>
        <w:t>altra persona estranea e comunque non autorizzata dal Dirigente Scolastico o dai collaboratori del dirigente pu</w:t>
      </w:r>
      <w:r>
        <w:rPr>
          <w:rtl w:val="0"/>
          <w:lang w:val="it-IT"/>
        </w:rPr>
        <w:t xml:space="preserve">ò </w:t>
      </w:r>
      <w:r>
        <w:rPr>
          <w:rtl w:val="0"/>
          <w:lang w:val="it-IT"/>
        </w:rPr>
        <w:t>accedere ai locali dove si svolge attivit</w:t>
      </w:r>
      <w:r>
        <w:rPr>
          <w:rtl w:val="0"/>
          <w:lang w:val="it-IT"/>
        </w:rPr>
        <w:t xml:space="preserve">à </w:t>
      </w:r>
      <w:r>
        <w:rPr>
          <w:rtl w:val="0"/>
          <w:lang w:val="it-IT"/>
        </w:rPr>
        <w:t>scolastica n</w:t>
      </w:r>
      <w:r>
        <w:rPr>
          <w:rtl w:val="0"/>
          <w:lang w:val="it-IT"/>
        </w:rPr>
        <w:t xml:space="preserve">é </w:t>
      </w:r>
      <w:r>
        <w:rPr>
          <w:rtl w:val="0"/>
          <w:lang w:val="it-IT"/>
        </w:rPr>
        <w:t>ai corridoi dove sono situate le aule e i laboratori.</w:t>
      </w:r>
    </w:p>
    <w:p>
      <w:pPr>
        <w:pStyle w:val="Normal.0"/>
        <w:jc w:val="both"/>
      </w:pPr>
      <w:r>
        <w:rPr>
          <w:rtl w:val="0"/>
          <w:lang w:val="it-IT"/>
        </w:rPr>
        <w:t>Dopo l</w:t>
      </w:r>
      <w:r>
        <w:rPr>
          <w:rtl w:val="0"/>
          <w:lang w:val="it-IT"/>
        </w:rPr>
        <w:t>’</w:t>
      </w:r>
      <w:r>
        <w:rPr>
          <w:rtl w:val="0"/>
          <w:lang w:val="it-IT"/>
        </w:rPr>
        <w:t>entrata degli alunni verr</w:t>
      </w:r>
      <w:r>
        <w:rPr>
          <w:rtl w:val="0"/>
          <w:lang w:val="it-IT"/>
        </w:rPr>
        <w:t xml:space="preserve">à </w:t>
      </w:r>
      <w:r>
        <w:rPr>
          <w:rtl w:val="0"/>
          <w:lang w:val="it-IT"/>
        </w:rPr>
        <w:t>chiusa la porta di accesso.</w:t>
      </w:r>
    </w:p>
    <w:p>
      <w:pPr>
        <w:pStyle w:val="Normal.0"/>
        <w:jc w:val="both"/>
      </w:pPr>
      <w:r>
        <w:rPr>
          <w:rtl w:val="0"/>
          <w:lang w:val="it-IT"/>
        </w:rPr>
        <w:t>Il collaboratore scolastico addetto al servizio di vigilanza aprir</w:t>
      </w:r>
      <w:r>
        <w:rPr>
          <w:rtl w:val="0"/>
          <w:lang w:val="it-IT"/>
        </w:rPr>
        <w:t xml:space="preserve">à </w:t>
      </w:r>
      <w:r>
        <w:rPr>
          <w:rtl w:val="0"/>
          <w:lang w:val="it-IT"/>
        </w:rPr>
        <w:t>la porta su richiesta controllando e chiedendo qualifica e motivo della visita agli estranei.</w:t>
      </w:r>
    </w:p>
    <w:p>
      <w:pPr>
        <w:pStyle w:val="Normal.0"/>
        <w:jc w:val="both"/>
      </w:pPr>
      <w:r>
        <w:rPr>
          <w:rtl w:val="0"/>
          <w:lang w:val="it-IT"/>
        </w:rPr>
        <w:t>I tecnici che operano alle dipendenze dell</w:t>
      </w:r>
      <w:r>
        <w:rPr>
          <w:rtl w:val="0"/>
          <w:lang w:val="it-IT"/>
        </w:rPr>
        <w:t>’</w:t>
      </w:r>
      <w:r>
        <w:rPr>
          <w:rtl w:val="0"/>
          <w:lang w:val="it-IT"/>
        </w:rPr>
        <w:t>Amministrazione Provinciale, i rappresentanti, i fornitori, gli agenti commerciali,  possono accedere ai locali scolastici per l</w:t>
      </w:r>
      <w:r>
        <w:rPr>
          <w:rtl w:val="0"/>
          <w:lang w:val="it-IT"/>
        </w:rPr>
        <w:t>’</w:t>
      </w:r>
      <w:r>
        <w:rPr>
          <w:rtl w:val="0"/>
          <w:lang w:val="it-IT"/>
        </w:rPr>
        <w:t>espletamento delle loro funzioni e comunque sempre esibendo tesserino di riconoscimento.</w:t>
      </w:r>
    </w:p>
    <w:p>
      <w:pPr>
        <w:pStyle w:val="Normal.0"/>
        <w:jc w:val="both"/>
      </w:pPr>
    </w:p>
    <w:p>
      <w:pPr>
        <w:pStyle w:val="Normal.0"/>
        <w:jc w:val="both"/>
      </w:pPr>
    </w:p>
    <w:p>
      <w:pPr>
        <w:pStyle w:val="heading 2"/>
      </w:pPr>
      <w:bookmarkStart w:name="_Toc5" w:id="5"/>
      <w:r>
        <w:rPr>
          <w:rFonts w:cs="Arial Unicode MS" w:eastAsia="Arial Unicode MS"/>
          <w:rtl w:val="0"/>
          <w:lang w:val="it-IT"/>
        </w:rPr>
        <w:t>ART. 3: Distribuzione di materiale informativo e pubblicitario</w:t>
      </w:r>
      <w:bookmarkEnd w:id="5"/>
    </w:p>
    <w:p>
      <w:pPr>
        <w:pStyle w:val="Normal.0"/>
        <w:jc w:val="both"/>
      </w:pPr>
    </w:p>
    <w:p>
      <w:pPr>
        <w:pStyle w:val="Normal.0"/>
        <w:jc w:val="both"/>
      </w:pPr>
      <w:r>
        <w:rPr>
          <w:rtl w:val="0"/>
          <w:lang w:val="it-IT"/>
        </w:rPr>
        <w:t>Nessun tipo di materiale informativo</w:t>
      </w:r>
      <w:r>
        <w:rPr>
          <w:rtl w:val="0"/>
          <w:lang w:val="it-IT"/>
        </w:rPr>
        <w:t xml:space="preserve"> </w:t>
      </w:r>
      <w:r>
        <w:rPr>
          <w:rtl w:val="0"/>
          <w:lang w:val="it-IT"/>
        </w:rPr>
        <w:t>o di pubblicit</w:t>
      </w:r>
      <w:r>
        <w:rPr>
          <w:rtl w:val="0"/>
          <w:lang w:val="it-IT"/>
        </w:rPr>
        <w:t xml:space="preserve">à </w:t>
      </w:r>
      <w:r>
        <w:rPr>
          <w:rtl w:val="0"/>
          <w:lang w:val="it-IT"/>
        </w:rPr>
        <w:t>potr</w:t>
      </w:r>
      <w:r>
        <w:rPr>
          <w:rtl w:val="0"/>
          <w:lang w:val="it-IT"/>
        </w:rPr>
        <w:t xml:space="preserve">à </w:t>
      </w:r>
      <w:r>
        <w:rPr>
          <w:rtl w:val="0"/>
          <w:lang w:val="it-IT"/>
        </w:rPr>
        <w:t>essere distribuito nelle classi, n</w:t>
      </w:r>
      <w:r>
        <w:rPr>
          <w:rtl w:val="0"/>
          <w:lang w:val="it-IT"/>
        </w:rPr>
        <w:t xml:space="preserve">é </w:t>
      </w:r>
      <w:r>
        <w:rPr>
          <w:rtl w:val="0"/>
          <w:lang w:val="it-IT"/>
        </w:rPr>
        <w:t>comunque nell</w:t>
      </w:r>
      <w:r>
        <w:rPr>
          <w:rtl w:val="0"/>
          <w:lang w:val="it-IT"/>
        </w:rPr>
        <w:t>’</w:t>
      </w:r>
      <w:r>
        <w:rPr>
          <w:rtl w:val="0"/>
          <w:lang w:val="it-IT"/>
        </w:rPr>
        <w:t>area scolastica, n</w:t>
      </w:r>
      <w:r>
        <w:rPr>
          <w:rtl w:val="0"/>
          <w:lang w:val="it-IT"/>
        </w:rPr>
        <w:t xml:space="preserve">é </w:t>
      </w:r>
      <w:r>
        <w:rPr>
          <w:rtl w:val="0"/>
          <w:lang w:val="it-IT"/>
        </w:rPr>
        <w:t>affisso senza la previa autorizzazione del Dirigente Scolastico.</w:t>
      </w:r>
    </w:p>
    <w:p>
      <w:pPr>
        <w:pStyle w:val="Normal.0"/>
        <w:jc w:val="both"/>
      </w:pPr>
      <w:r>
        <w:rPr>
          <w:rtl w:val="0"/>
          <w:lang w:val="it-IT"/>
        </w:rPr>
        <w:t>E</w:t>
      </w:r>
      <w:r>
        <w:rPr>
          <w:rtl w:val="0"/>
          <w:lang w:val="it-IT"/>
        </w:rPr>
        <w:t xml:space="preserve">’ </w:t>
      </w:r>
      <w:r>
        <w:rPr>
          <w:rtl w:val="0"/>
          <w:lang w:val="it-IT"/>
        </w:rPr>
        <w:t>garantita la possibilit</w:t>
      </w:r>
      <w:r>
        <w:rPr>
          <w:rtl w:val="0"/>
          <w:lang w:val="it-IT"/>
        </w:rPr>
        <w:t xml:space="preserve">à </w:t>
      </w:r>
      <w:r>
        <w:rPr>
          <w:rtl w:val="0"/>
          <w:lang w:val="it-IT"/>
        </w:rPr>
        <w:t>di informazione agli studenti e ai genitori da parte di Enti e Associazioni culturali, di volontariato, ecc. e comunque senza fini di lucro</w:t>
      </w:r>
      <w:r>
        <w:rPr>
          <w:rtl w:val="0"/>
          <w:lang w:val="it-IT"/>
        </w:rPr>
        <w:t>.</w:t>
      </w:r>
    </w:p>
    <w:p>
      <w:pPr>
        <w:pStyle w:val="Normal.0"/>
        <w:jc w:val="both"/>
      </w:pPr>
      <w:r>
        <w:rPr>
          <w:rtl w:val="0"/>
          <w:lang w:val="it-IT"/>
        </w:rPr>
        <w:t>E</w:t>
      </w:r>
      <w:r>
        <w:rPr>
          <w:rtl w:val="0"/>
          <w:lang w:val="it-IT"/>
        </w:rPr>
        <w:t xml:space="preserve">’ </w:t>
      </w:r>
      <w:r>
        <w:rPr>
          <w:rtl w:val="0"/>
          <w:lang w:val="it-IT"/>
        </w:rPr>
        <w:t>fatto assoluto divieto di distribuire materiale di propaganda elettorale o politica in genere.</w:t>
      </w:r>
    </w:p>
    <w:p>
      <w:pPr>
        <w:pStyle w:val="Normal.0"/>
        <w:jc w:val="both"/>
      </w:pPr>
    </w:p>
    <w:p>
      <w:pPr>
        <w:pStyle w:val="Normal.0"/>
        <w:jc w:val="both"/>
      </w:pPr>
    </w:p>
    <w:p>
      <w:pPr>
        <w:pStyle w:val="heading 2"/>
      </w:pPr>
      <w:bookmarkStart w:name="_Toc6" w:id="6"/>
      <w:r>
        <w:rPr>
          <w:rFonts w:cs="Arial Unicode MS" w:eastAsia="Arial Unicode MS"/>
          <w:rtl w:val="0"/>
          <w:lang w:val="it-IT"/>
        </w:rPr>
        <w:t>ART. 4: Divieto di fumo nei locali scolastici</w:t>
      </w:r>
      <w:bookmarkEnd w:id="6"/>
    </w:p>
    <w:p>
      <w:pPr>
        <w:pStyle w:val="heading 2"/>
      </w:pPr>
    </w:p>
    <w:p>
      <w:pPr>
        <w:pStyle w:val="heading 2"/>
        <w:rPr>
          <w:b w:val="0"/>
          <w:bCs w:val="0"/>
          <w:i w:val="0"/>
          <w:iCs w:val="0"/>
        </w:rPr>
      </w:pPr>
      <w:bookmarkStart w:name="_Toc7" w:id="7"/>
      <w:r>
        <w:rPr>
          <w:rFonts w:cs="Arial Unicode MS" w:eastAsia="Arial Unicode MS"/>
          <w:b w:val="0"/>
          <w:bCs w:val="0"/>
          <w:i w:val="0"/>
          <w:iCs w:val="0"/>
          <w:rtl w:val="0"/>
          <w:lang w:val="it-IT"/>
        </w:rPr>
        <w:t>E' fatto assoluto divieto di fumare nelle aule, nei laboratori, nelle palestre, in biblioteca, nella Sala Professori, nei servizi igienici, negli atri, nei corridoi, negli uffici, nella guardiola dei collaboratori scolastici, sulle scale e sui pianerottoli esterni e in ogni locale  destinato ad attivit</w:t>
      </w:r>
      <w:r>
        <w:rPr>
          <w:rFonts w:cs="Arial Unicode MS" w:eastAsia="Arial Unicode MS" w:hint="default"/>
          <w:b w:val="0"/>
          <w:bCs w:val="0"/>
          <w:i w:val="0"/>
          <w:iCs w:val="0"/>
          <w:rtl w:val="0"/>
          <w:lang w:val="it-IT"/>
        </w:rPr>
        <w:t xml:space="preserve">à </w:t>
      </w:r>
      <w:r>
        <w:rPr>
          <w:rFonts w:cs="Arial Unicode MS" w:eastAsia="Arial Unicode MS"/>
          <w:b w:val="0"/>
          <w:bCs w:val="0"/>
          <w:i w:val="0"/>
          <w:iCs w:val="0"/>
          <w:rtl w:val="0"/>
          <w:lang w:val="it-IT"/>
        </w:rPr>
        <w:t xml:space="preserve">scolastiche o adibito a scopo di assemblea. Tale divieto </w:t>
      </w:r>
      <w:r>
        <w:rPr>
          <w:rFonts w:cs="Arial Unicode MS" w:eastAsia="Arial Unicode MS" w:hint="default"/>
          <w:b w:val="0"/>
          <w:bCs w:val="0"/>
          <w:i w:val="0"/>
          <w:iCs w:val="0"/>
          <w:rtl w:val="0"/>
          <w:lang w:val="it-IT"/>
        </w:rPr>
        <w:t xml:space="preserve">è </w:t>
      </w:r>
      <w:r>
        <w:rPr>
          <w:rFonts w:cs="Arial Unicode MS" w:eastAsia="Arial Unicode MS"/>
          <w:b w:val="0"/>
          <w:bCs w:val="0"/>
          <w:i w:val="0"/>
          <w:iCs w:val="0"/>
          <w:rtl w:val="0"/>
          <w:lang w:val="it-IT"/>
        </w:rPr>
        <w:t>esteso,</w:t>
      </w:r>
      <w:r>
        <w:rPr>
          <w:rFonts w:cs="Arial Unicode MS" w:eastAsia="Arial Unicode MS"/>
          <w:b w:val="0"/>
          <w:bCs w:val="0"/>
          <w:i w:val="0"/>
          <w:iCs w:val="0"/>
          <w:rtl w:val="0"/>
          <w:lang w:val="it-IT"/>
        </w:rPr>
        <w:t xml:space="preserve"> </w:t>
      </w:r>
      <w:r>
        <w:rPr>
          <w:rFonts w:cs="Arial Unicode MS" w:eastAsia="Arial Unicode MS"/>
          <w:b w:val="0"/>
          <w:bCs w:val="0"/>
          <w:i w:val="0"/>
          <w:iCs w:val="0"/>
          <w:rtl w:val="0"/>
          <w:lang w:val="it-IT"/>
        </w:rPr>
        <w:t>ai sensi del D.L. 9 settembre 2013, n. 104, anche alle aree all</w:t>
      </w:r>
      <w:r>
        <w:rPr>
          <w:rFonts w:cs="Arial Unicode MS" w:eastAsia="Arial Unicode MS" w:hint="default"/>
          <w:b w:val="0"/>
          <w:bCs w:val="0"/>
          <w:i w:val="0"/>
          <w:iCs w:val="0"/>
          <w:rtl w:val="0"/>
          <w:lang w:val="it-IT"/>
        </w:rPr>
        <w:t>’</w:t>
      </w:r>
      <w:r>
        <w:rPr>
          <w:rFonts w:cs="Arial Unicode MS" w:eastAsia="Arial Unicode MS"/>
          <w:b w:val="0"/>
          <w:bCs w:val="0"/>
          <w:i w:val="0"/>
          <w:iCs w:val="0"/>
          <w:rtl w:val="0"/>
          <w:lang w:val="it-IT"/>
        </w:rPr>
        <w:t>aperto di pertinenza della Scuola.</w:t>
      </w:r>
      <w:r>
        <w:rPr>
          <w:rFonts w:cs="Arial Unicode MS" w:eastAsia="Arial Unicode MS"/>
          <w:b w:val="0"/>
          <w:bCs w:val="0"/>
          <w:i w:val="0"/>
          <w:iCs w:val="0"/>
          <w:rtl w:val="0"/>
          <w:lang w:val="it-IT"/>
        </w:rPr>
        <w:t xml:space="preserve"> </w:t>
      </w:r>
      <w:bookmarkEnd w:id="7"/>
    </w:p>
    <w:p>
      <w:pPr>
        <w:pStyle w:val="heading 2"/>
        <w:rPr>
          <w:b w:val="0"/>
          <w:bCs w:val="0"/>
          <w:i w:val="0"/>
          <w:iCs w:val="0"/>
        </w:rPr>
      </w:pPr>
      <w:bookmarkStart w:name="_Toc8" w:id="8"/>
      <w:r>
        <w:rPr>
          <w:b w:val="0"/>
          <w:bCs w:val="0"/>
          <w:i w:val="0"/>
          <w:iCs w:val="0"/>
          <w:rtl w:val="0"/>
          <w:lang w:val="it-IT"/>
        </w:rPr>
        <w:t xml:space="preserve">In osservanza della normativa vigente, il divieto di fumo </w:t>
      </w:r>
      <w:r>
        <w:rPr>
          <w:b w:val="0"/>
          <w:bCs w:val="0"/>
          <w:i w:val="0"/>
          <w:iCs w:val="0"/>
          <w:rtl w:val="0"/>
          <w:lang w:val="it-IT"/>
        </w:rPr>
        <w:t xml:space="preserve">è </w:t>
      </w:r>
      <w:r>
        <w:rPr>
          <w:b w:val="0"/>
          <w:bCs w:val="0"/>
          <w:i w:val="0"/>
          <w:iCs w:val="0"/>
          <w:rtl w:val="0"/>
          <w:lang w:val="it-IT"/>
        </w:rPr>
        <w:t>rivolto a tutte le componenti della scuola.</w:t>
      </w:r>
      <w:bookmarkEnd w:id="8"/>
    </w:p>
    <w:p>
      <w:pPr>
        <w:pStyle w:val="Normal.0"/>
      </w:pPr>
    </w:p>
    <w:p>
      <w:pPr>
        <w:pStyle w:val="Normal.0"/>
        <w:jc w:val="both"/>
      </w:pPr>
    </w:p>
    <w:p>
      <w:pPr>
        <w:pStyle w:val="Normal.0"/>
        <w:jc w:val="both"/>
      </w:pPr>
    </w:p>
    <w:p>
      <w:pPr>
        <w:pStyle w:val="heading 2"/>
      </w:pPr>
      <w:bookmarkStart w:name="_Toc9" w:id="9"/>
      <w:r>
        <w:rPr>
          <w:rFonts w:cs="Arial Unicode MS" w:eastAsia="Arial Unicode MS"/>
          <w:rtl w:val="0"/>
          <w:lang w:val="it-IT"/>
        </w:rPr>
        <w:t>ART. 5: Divieto di utilizzo del telefono cellulare</w:t>
      </w:r>
      <w:bookmarkEnd w:id="9"/>
    </w:p>
    <w:p>
      <w:pPr>
        <w:pStyle w:val="heading 2"/>
      </w:pPr>
    </w:p>
    <w:p>
      <w:pPr>
        <w:pStyle w:val="heading 2"/>
        <w:rPr>
          <w:b w:val="0"/>
          <w:bCs w:val="0"/>
          <w:i w:val="0"/>
          <w:iCs w:val="0"/>
        </w:rPr>
      </w:pPr>
      <w:bookmarkStart w:name="_Toc10" w:id="10"/>
      <w:r>
        <w:rPr>
          <w:b w:val="0"/>
          <w:bCs w:val="0"/>
          <w:i w:val="0"/>
          <w:iCs w:val="0"/>
          <w:rtl w:val="0"/>
          <w:lang w:val="it-IT"/>
        </w:rPr>
        <w:t>E' fatto assoluto divieto ai Docenti e agli studenti l'uso non autorizzato dal docente dei telefoni cellulari e di altri dispositivi elettronici privati all'interno delle aule e dei laboratori dove  si effettua attivit</w:t>
      </w:r>
      <w:r>
        <w:rPr>
          <w:b w:val="0"/>
          <w:bCs w:val="0"/>
          <w:i w:val="0"/>
          <w:iCs w:val="0"/>
          <w:rtl w:val="0"/>
          <w:lang w:val="it-IT"/>
        </w:rPr>
        <w:t xml:space="preserve">à </w:t>
      </w:r>
      <w:r>
        <w:rPr>
          <w:b w:val="0"/>
          <w:bCs w:val="0"/>
          <w:i w:val="0"/>
          <w:iCs w:val="0"/>
          <w:rtl w:val="0"/>
          <w:lang w:val="it-IT"/>
        </w:rPr>
        <w:t xml:space="preserve">didattica. Nel caso di inosservanza a questa norma il Docente </w:t>
      </w:r>
      <w:r>
        <w:rPr>
          <w:b w:val="0"/>
          <w:bCs w:val="0"/>
          <w:i w:val="0"/>
          <w:iCs w:val="0"/>
          <w:rtl w:val="0"/>
          <w:lang w:val="it-IT"/>
        </w:rPr>
        <w:t xml:space="preserve">è </w:t>
      </w:r>
      <w:r>
        <w:rPr>
          <w:b w:val="0"/>
          <w:bCs w:val="0"/>
          <w:i w:val="0"/>
          <w:iCs w:val="0"/>
          <w:rtl w:val="0"/>
          <w:lang w:val="it-IT"/>
        </w:rPr>
        <w:t>tenuto a ritirare il dispositivo elettronico che verr</w:t>
      </w:r>
      <w:r>
        <w:rPr>
          <w:b w:val="0"/>
          <w:bCs w:val="0"/>
          <w:i w:val="0"/>
          <w:iCs w:val="0"/>
          <w:rtl w:val="0"/>
          <w:lang w:val="it-IT"/>
        </w:rPr>
        <w:t xml:space="preserve">à </w:t>
      </w:r>
      <w:r>
        <w:rPr>
          <w:b w:val="0"/>
          <w:bCs w:val="0"/>
          <w:i w:val="0"/>
          <w:iCs w:val="0"/>
          <w:rtl w:val="0"/>
          <w:lang w:val="it-IT"/>
        </w:rPr>
        <w:t>restituito a fine mattinata allo studente, previa ammonizione scritta sul registro di classe. Qualora lo studente si mostrasse recidivo l'oggetto sequestrato dovr</w:t>
      </w:r>
      <w:r>
        <w:rPr>
          <w:b w:val="0"/>
          <w:bCs w:val="0"/>
          <w:i w:val="0"/>
          <w:iCs w:val="0"/>
          <w:rtl w:val="0"/>
          <w:lang w:val="it-IT"/>
        </w:rPr>
        <w:t xml:space="preserve">à </w:t>
      </w:r>
      <w:r>
        <w:rPr>
          <w:b w:val="0"/>
          <w:bCs w:val="0"/>
          <w:i w:val="0"/>
          <w:iCs w:val="0"/>
          <w:rtl w:val="0"/>
          <w:lang w:val="it-IT"/>
        </w:rPr>
        <w:t>essere ritirato da un genitore. E' comunque vietata la diffusione  nella rete internet di siti web e portali volti a rendere pubblici filmati o registrazioni di episodi verificatisi all'interno dell</w:t>
      </w:r>
      <w:r>
        <w:rPr>
          <w:b w:val="0"/>
          <w:bCs w:val="0"/>
          <w:i w:val="0"/>
          <w:iCs w:val="0"/>
          <w:rtl w:val="0"/>
          <w:lang w:val="it-IT"/>
        </w:rPr>
        <w:t>’</w:t>
      </w:r>
      <w:r>
        <w:rPr>
          <w:b w:val="0"/>
          <w:bCs w:val="0"/>
          <w:i w:val="0"/>
          <w:iCs w:val="0"/>
          <w:rtl w:val="0"/>
          <w:lang w:val="it-IT"/>
        </w:rPr>
        <w:t>Istituto</w:t>
      </w:r>
      <w:r>
        <w:rPr>
          <w:b w:val="0"/>
          <w:bCs w:val="0"/>
          <w:i w:val="0"/>
          <w:iCs w:val="0"/>
          <w:rtl w:val="0"/>
          <w:lang w:val="it-IT"/>
        </w:rPr>
        <w:t>.</w:t>
      </w:r>
      <w:bookmarkEnd w:id="10"/>
    </w:p>
    <w:p>
      <w:pPr>
        <w:pStyle w:val="Normal.0"/>
        <w:jc w:val="both"/>
      </w:pPr>
    </w:p>
    <w:p>
      <w:pPr>
        <w:pStyle w:val="Normal.0"/>
        <w:jc w:val="both"/>
      </w:pPr>
    </w:p>
    <w:p>
      <w:pPr>
        <w:pStyle w:val="heading 2"/>
      </w:pPr>
      <w:bookmarkStart w:name="_Toc11" w:id="11"/>
      <w:r>
        <w:rPr>
          <w:rFonts w:cs="Arial Unicode MS" w:eastAsia="Arial Unicode MS"/>
          <w:rtl w:val="0"/>
          <w:lang w:val="it-IT"/>
        </w:rPr>
        <w:t>ART. 6: Uso dei laboratori e aule speciali</w:t>
      </w:r>
      <w:bookmarkEnd w:id="11"/>
    </w:p>
    <w:p>
      <w:pPr>
        <w:pStyle w:val="Normal.0"/>
        <w:jc w:val="both"/>
      </w:pPr>
    </w:p>
    <w:p>
      <w:pPr>
        <w:pStyle w:val="Normal.0"/>
        <w:jc w:val="both"/>
      </w:pPr>
      <w:r>
        <w:rPr>
          <w:rtl w:val="0"/>
          <w:lang w:val="it-IT"/>
        </w:rPr>
        <w:t xml:space="preserve">Il funzionamento dei laboratori, della biblioteca, delle aule speciali </w:t>
      </w:r>
      <w:r>
        <w:rPr>
          <w:rtl w:val="0"/>
          <w:lang w:val="it-IT"/>
        </w:rPr>
        <w:t xml:space="preserve">è </w:t>
      </w:r>
      <w:r>
        <w:rPr>
          <w:rtl w:val="0"/>
          <w:lang w:val="it-IT"/>
        </w:rPr>
        <w:t>affidato ai rispettivi docenti responsabili e regolato da apposite norme elaborate dai responsabili e concordate con il Dirigente Scolastico e con il DSGA, consegnatario dei beni immobili. L'assistente di laboratorio assicurer</w:t>
      </w:r>
      <w:r>
        <w:rPr>
          <w:rtl w:val="0"/>
          <w:lang w:val="it-IT"/>
        </w:rPr>
        <w:t xml:space="preserve">à </w:t>
      </w:r>
      <w:r>
        <w:rPr>
          <w:rtl w:val="0"/>
          <w:lang w:val="it-IT"/>
        </w:rPr>
        <w:t>la sua presenza durante l'intera ora di lezione del docente e avr</w:t>
      </w:r>
      <w:r>
        <w:rPr>
          <w:rtl w:val="0"/>
          <w:lang w:val="it-IT"/>
        </w:rPr>
        <w:t xml:space="preserve">à </w:t>
      </w:r>
      <w:r>
        <w:rPr>
          <w:rtl w:val="0"/>
          <w:lang w:val="it-IT"/>
        </w:rPr>
        <w:t xml:space="preserve">il compito di collaborare attivamente alla custodia delle attrezzature e dei materiali presenti nel laboratorio. Il docente responsabile del laboratorio, il docente che effettua la lezione e l'assistente tecnico saranno tenuti a relazionare in caso di eventuali furti o danni al materiale e alle attrezzature presenti nel laboratorio stesso e saranno ritenuti responsabili di inosservanza alle norme di vigilanza.  </w:t>
      </w:r>
    </w:p>
    <w:p>
      <w:pPr>
        <w:pStyle w:val="Normal.0"/>
        <w:jc w:val="both"/>
      </w:pPr>
      <w:r>
        <w:rPr>
          <w:rtl w:val="0"/>
          <w:lang w:val="it-IT"/>
        </w:rPr>
        <w:t xml:space="preserve">L'uso dei laboratori e delle aule speciali </w:t>
      </w:r>
      <w:r>
        <w:rPr>
          <w:rtl w:val="0"/>
          <w:lang w:val="it-IT"/>
        </w:rPr>
        <w:t xml:space="preserve">è </w:t>
      </w:r>
      <w:r>
        <w:rPr>
          <w:rtl w:val="0"/>
          <w:lang w:val="it-IT"/>
        </w:rPr>
        <w:t>disciplinato da regolamenti interni elaborati dai relativi responsabili e da turni e orari stabiliti in relazione alle esigenze didattiche dei docenti. Regolamenti e orari saranno affissi alla porta di ciascun laboratorio e aula speciale</w:t>
      </w:r>
      <w:r>
        <w:rPr>
          <w:rtl w:val="0"/>
          <w:lang w:val="it-IT"/>
        </w:rPr>
        <w:t>.</w:t>
      </w:r>
    </w:p>
    <w:p>
      <w:pPr>
        <w:pStyle w:val="Normal.0"/>
        <w:jc w:val="both"/>
      </w:pPr>
      <w:r>
        <w:rPr>
          <w:rtl w:val="0"/>
          <w:lang w:val="it-IT"/>
        </w:rPr>
        <w:t>L'Aula Magna viene utilizzata per attivit</w:t>
      </w:r>
      <w:r>
        <w:rPr>
          <w:rtl w:val="0"/>
          <w:lang w:val="it-IT"/>
        </w:rPr>
        <w:t xml:space="preserve">à </w:t>
      </w:r>
      <w:r>
        <w:rPr>
          <w:rtl w:val="0"/>
          <w:lang w:val="it-IT"/>
        </w:rPr>
        <w:t>organizzate</w:t>
      </w:r>
      <w:r>
        <w:rPr>
          <w:rtl w:val="0"/>
          <w:lang w:val="it-IT"/>
        </w:rPr>
        <w:t xml:space="preserve"> </w:t>
      </w:r>
      <w:r>
        <w:rPr>
          <w:rtl w:val="0"/>
          <w:lang w:val="it-IT"/>
        </w:rPr>
        <w:t>dall</w:t>
      </w:r>
      <w:r>
        <w:rPr>
          <w:rtl w:val="0"/>
          <w:lang w:val="it-IT"/>
        </w:rPr>
        <w:t>’</w:t>
      </w:r>
      <w:r>
        <w:rPr>
          <w:rtl w:val="0"/>
          <w:lang w:val="it-IT"/>
        </w:rPr>
        <w:t>Istituzione scolastica, sia interne che relative a progetti che prevedano la collaborazione di Enti, Associazioni, esperti esterni. L'uso dell'Aula Magna pu</w:t>
      </w:r>
      <w:r>
        <w:rPr>
          <w:rtl w:val="0"/>
          <w:lang w:val="it-IT"/>
        </w:rPr>
        <w:t xml:space="preserve">ò </w:t>
      </w:r>
      <w:r>
        <w:rPr>
          <w:rtl w:val="0"/>
          <w:lang w:val="it-IT"/>
        </w:rPr>
        <w:t>essere altres</w:t>
      </w:r>
      <w:r>
        <w:rPr>
          <w:rtl w:val="0"/>
          <w:lang w:val="it-IT"/>
        </w:rPr>
        <w:t xml:space="preserve">ì </w:t>
      </w:r>
      <w:r>
        <w:rPr>
          <w:rtl w:val="0"/>
          <w:lang w:val="it-IT"/>
        </w:rPr>
        <w:t>concesso a Enti, Associazioni, ecc. per convegni, seminari, attivit</w:t>
      </w:r>
      <w:r>
        <w:rPr>
          <w:rtl w:val="0"/>
          <w:lang w:val="it-IT"/>
        </w:rPr>
        <w:t xml:space="preserve">à </w:t>
      </w:r>
      <w:r>
        <w:rPr>
          <w:rtl w:val="0"/>
          <w:lang w:val="it-IT"/>
        </w:rPr>
        <w:t xml:space="preserve">di formazione. </w:t>
      </w:r>
    </w:p>
    <w:p>
      <w:pPr>
        <w:pStyle w:val="Normal.0"/>
        <w:jc w:val="both"/>
      </w:pPr>
      <w:r>
        <w:rPr>
          <w:rtl w:val="0"/>
          <w:lang w:val="it-IT"/>
        </w:rPr>
        <w:t xml:space="preserve">Le attrezzature per proiezioni video in dotazione alla scuola, da utilizzare nelle singole aule o in Aula </w:t>
      </w:r>
      <w:r>
        <w:rPr>
          <w:rtl w:val="0"/>
          <w:lang w:val="it-IT"/>
        </w:rPr>
        <w:t>M</w:t>
      </w:r>
      <w:r>
        <w:rPr>
          <w:rtl w:val="0"/>
          <w:lang w:val="it-IT"/>
        </w:rPr>
        <w:t>agna, sono disponibili per i docenti che ne facciano richiesta su apposita scheda settimanale.</w:t>
      </w:r>
    </w:p>
    <w:p>
      <w:pPr>
        <w:pStyle w:val="Normal.0"/>
        <w:jc w:val="both"/>
      </w:pPr>
      <w:r>
        <w:rPr>
          <w:rtl w:val="0"/>
          <w:lang w:val="it-IT"/>
        </w:rPr>
        <w:t xml:space="preserve">La biblioteca di Istituto </w:t>
      </w:r>
      <w:r>
        <w:rPr>
          <w:rtl w:val="0"/>
          <w:lang w:val="it-IT"/>
        </w:rPr>
        <w:t xml:space="preserve">è </w:t>
      </w:r>
      <w:r>
        <w:rPr>
          <w:rtl w:val="0"/>
          <w:lang w:val="it-IT"/>
        </w:rPr>
        <w:t xml:space="preserve">aperta al pubblico per la consultazione e il prestito dei libri. E' accessibile a tutte le componenti della scuola: docenti, studenti, genitori, personale ATA. Non possono essere date in prestito esterno alla scuola opere di consultazione quali dizionari, enciclopedie e opere inventariabili. I libri possono essere dati in prestito per un  periodo di 45 giorni, prorogabili per altri 15 giorni se lo stesso materiale non </w:t>
      </w:r>
      <w:r>
        <w:rPr>
          <w:rtl w:val="0"/>
          <w:lang w:val="it-IT"/>
        </w:rPr>
        <w:t xml:space="preserve">è </w:t>
      </w:r>
      <w:r>
        <w:rPr>
          <w:rtl w:val="0"/>
          <w:lang w:val="it-IT"/>
        </w:rPr>
        <w:t xml:space="preserve">stato richiesto da altri. Il materiale concesso in prestito </w:t>
      </w:r>
      <w:r>
        <w:rPr>
          <w:rtl w:val="0"/>
          <w:lang w:val="it-IT"/>
        </w:rPr>
        <w:t xml:space="preserve">è </w:t>
      </w:r>
      <w:r>
        <w:rPr>
          <w:rtl w:val="0"/>
          <w:lang w:val="it-IT"/>
        </w:rPr>
        <w:t xml:space="preserve">annotato su apposito registro. Chi non restituisce il materiale avuto in prestito nei tempi previsti </w:t>
      </w:r>
      <w:r>
        <w:rPr>
          <w:rtl w:val="0"/>
          <w:lang w:val="it-IT"/>
        </w:rPr>
        <w:t xml:space="preserve">è </w:t>
      </w:r>
      <w:r>
        <w:rPr>
          <w:rtl w:val="0"/>
          <w:lang w:val="it-IT"/>
        </w:rPr>
        <w:t>escluso dal prestito per sei mesi. I costi relativi ai libri o altri materiali smarriti o danneggiati saranno sostenuti dal responsabile del danno</w:t>
      </w:r>
      <w:r>
        <w:rPr>
          <w:rtl w:val="0"/>
          <w:lang w:val="it-IT"/>
        </w:rPr>
        <w:t>.</w:t>
      </w:r>
    </w:p>
    <w:p>
      <w:pPr>
        <w:pStyle w:val="Normal.0"/>
        <w:jc w:val="both"/>
      </w:pPr>
      <w:r>
        <w:rPr>
          <w:rtl w:val="0"/>
          <w:lang w:val="it-IT"/>
        </w:rPr>
        <w:t>Il funzionamento</w:t>
      </w:r>
      <w:r>
        <w:rPr>
          <w:rtl w:val="0"/>
          <w:lang w:val="it-IT"/>
        </w:rPr>
        <w:t xml:space="preserve"> </w:t>
      </w:r>
      <w:r>
        <w:rPr>
          <w:rtl w:val="0"/>
          <w:lang w:val="it-IT"/>
        </w:rPr>
        <w:t>della palestra di via De Begnac</w:t>
      </w:r>
      <w:r>
        <w:rPr>
          <w:rtl w:val="0"/>
          <w:lang w:val="it-IT"/>
        </w:rPr>
        <w:t xml:space="preserve"> è</w:t>
      </w:r>
      <w:r>
        <w:rPr>
          <w:rtl w:val="0"/>
          <w:lang w:val="it-IT"/>
        </w:rPr>
        <w:t xml:space="preserve"> organizzato in modo da assicurare la disponibilit</w:t>
      </w:r>
      <w:r>
        <w:rPr>
          <w:rtl w:val="0"/>
          <w:lang w:val="it-IT"/>
        </w:rPr>
        <w:t xml:space="preserve">à </w:t>
      </w:r>
      <w:r>
        <w:rPr>
          <w:rtl w:val="0"/>
          <w:lang w:val="it-IT"/>
        </w:rPr>
        <w:t>a rotazione oraria a tutte le classi della scuola. Gli impianti sono utilizzati per le attivit</w:t>
      </w:r>
      <w:r>
        <w:rPr>
          <w:rtl w:val="0"/>
          <w:lang w:val="it-IT"/>
        </w:rPr>
        <w:t xml:space="preserve">à </w:t>
      </w:r>
      <w:r>
        <w:rPr>
          <w:rtl w:val="0"/>
          <w:lang w:val="it-IT"/>
        </w:rPr>
        <w:t>sportive curricolari ed extracurricolari pomeridiane secondo un orario definito in relazione  alle pi</w:t>
      </w:r>
      <w:r>
        <w:rPr>
          <w:rtl w:val="0"/>
          <w:lang w:val="it-IT"/>
        </w:rPr>
        <w:t xml:space="preserve">ù </w:t>
      </w:r>
      <w:r>
        <w:rPr>
          <w:rtl w:val="0"/>
          <w:lang w:val="it-IT"/>
        </w:rPr>
        <w:t xml:space="preserve">generali esigenze didattiche ed organizzative della scuola. L'uso della palestra </w:t>
      </w:r>
      <w:r>
        <w:rPr>
          <w:rtl w:val="0"/>
          <w:lang w:val="it-IT"/>
        </w:rPr>
        <w:t xml:space="preserve">è </w:t>
      </w:r>
      <w:r>
        <w:rPr>
          <w:rtl w:val="0"/>
          <w:lang w:val="it-IT"/>
        </w:rPr>
        <w:t>strettamente limitato a quelle attivit</w:t>
      </w:r>
      <w:r>
        <w:rPr>
          <w:rtl w:val="0"/>
          <w:lang w:val="it-IT"/>
        </w:rPr>
        <w:t xml:space="preserve">à </w:t>
      </w:r>
      <w:r>
        <w:rPr>
          <w:rtl w:val="0"/>
          <w:lang w:val="it-IT"/>
        </w:rPr>
        <w:t>sportive per cui esiste certificazione di abilitazione del locale da parte delle autorit</w:t>
      </w:r>
      <w:r>
        <w:rPr>
          <w:rtl w:val="0"/>
          <w:lang w:val="it-IT"/>
        </w:rPr>
        <w:t xml:space="preserve">à </w:t>
      </w:r>
      <w:r>
        <w:rPr>
          <w:rtl w:val="0"/>
          <w:lang w:val="it-IT"/>
        </w:rPr>
        <w:t>competenti, pertanto i docenti di educazione fisica dovranno prendere visione della relativa documentazione e non dovranno assolutamente permettere lo svolgimento di quelle attivit</w:t>
      </w:r>
      <w:r>
        <w:rPr>
          <w:rtl w:val="0"/>
          <w:lang w:val="it-IT"/>
        </w:rPr>
        <w:t xml:space="preserve">à </w:t>
      </w:r>
      <w:r>
        <w:rPr>
          <w:rtl w:val="0"/>
          <w:lang w:val="it-IT"/>
        </w:rPr>
        <w:t xml:space="preserve">per le quali il locale della palestra non </w:t>
      </w:r>
      <w:r>
        <w:rPr>
          <w:rtl w:val="0"/>
          <w:lang w:val="it-IT"/>
        </w:rPr>
        <w:t xml:space="preserve">è </w:t>
      </w:r>
      <w:r>
        <w:rPr>
          <w:rtl w:val="0"/>
          <w:lang w:val="it-IT"/>
        </w:rPr>
        <w:t>specificatamente abilitato. I docenti inadempienti a questa norma saranno ritenuti responsabili, con tutte le conseguenze del caso, di eventuali infortuni a persone e danni</w:t>
      </w:r>
      <w:r>
        <w:rPr>
          <w:rtl w:val="0"/>
          <w:lang w:val="it-IT"/>
        </w:rPr>
        <w:t xml:space="preserve"> a</w:t>
      </w:r>
      <w:r>
        <w:rPr>
          <w:rtl w:val="0"/>
          <w:lang w:val="it-IT"/>
        </w:rPr>
        <w:t>lle attrezzature</w:t>
      </w:r>
      <w:r>
        <w:rPr>
          <w:rtl w:val="0"/>
          <w:lang w:val="it-IT"/>
        </w:rPr>
        <w:t xml:space="preserve"> </w:t>
      </w:r>
      <w:r>
        <w:rPr>
          <w:rtl w:val="0"/>
          <w:lang w:val="it-IT"/>
        </w:rPr>
        <w:t>e alla struttura della palestra. I docenti vigileranno sull'osservanza da parte degli studenti delle norme igieniche, in primo luogo l'obbligo di entrare in palestra con scarpe da ginnastica pulite ed  adibite esclusivamente a tale uso.</w:t>
      </w:r>
    </w:p>
    <w:p>
      <w:pPr>
        <w:pStyle w:val="Normal.0"/>
        <w:jc w:val="both"/>
      </w:pPr>
      <w:r>
        <w:rPr>
          <w:rtl w:val="0"/>
          <w:lang w:val="it-IT"/>
        </w:rPr>
        <w:t xml:space="preserve">Eventuali atti di vandalismo e sabotaggio e furti delle attrezzature presenti nei laboratori ed aule speciali saranno perseguiti dalla Presidenza in tutte le forme previste dal Codice </w:t>
      </w:r>
      <w:r>
        <w:rPr>
          <w:rtl w:val="0"/>
          <w:lang w:val="it-IT"/>
        </w:rPr>
        <w:t>D</w:t>
      </w:r>
      <w:r>
        <w:rPr>
          <w:rtl w:val="0"/>
          <w:lang w:val="it-IT"/>
        </w:rPr>
        <w:t>isciplinare, compreso il risarcimento a carico dei responsabili.</w:t>
      </w:r>
    </w:p>
    <w:p>
      <w:pPr>
        <w:pStyle w:val="Normal.0"/>
        <w:jc w:val="both"/>
      </w:pPr>
      <w:r>
        <w:rPr>
          <w:rtl w:val="0"/>
          <w:lang w:val="it-IT"/>
        </w:rPr>
        <w:t>I docenti che utilizzano i laboratori sono tenuti a compilare in tutte le sue parti e firmare il registro elettronico, annotando l'argomento della lezione svolta e gli eventuali guasti.</w:t>
      </w:r>
    </w:p>
    <w:p>
      <w:pPr>
        <w:pStyle w:val="Normal.0"/>
        <w:jc w:val="both"/>
      </w:pPr>
      <w:r>
        <w:rPr>
          <w:rtl w:val="0"/>
          <w:lang w:val="it-IT"/>
        </w:rPr>
        <w:t>Ogni anomalia, eventuale o presunta, va tempestivamente segnalata agli assistenti tecnici i quali, nei limiti delle loro competenze e funzioni, effettueranno gli opportuni interventi.</w:t>
      </w:r>
    </w:p>
    <w:p>
      <w:pPr>
        <w:pStyle w:val="Normal.0"/>
        <w:jc w:val="both"/>
      </w:pPr>
      <w:r>
        <w:rPr>
          <w:rtl w:val="0"/>
          <w:lang w:val="it-IT"/>
        </w:rPr>
        <w:t>Salvo eccezioni di natura didattica, ogni classe utilizzer</w:t>
      </w:r>
      <w:r>
        <w:rPr>
          <w:rtl w:val="0"/>
          <w:lang w:val="it-IT"/>
        </w:rPr>
        <w:t xml:space="preserve">à </w:t>
      </w:r>
      <w:r>
        <w:rPr>
          <w:rtl w:val="0"/>
          <w:lang w:val="it-IT"/>
        </w:rPr>
        <w:t>il laboratorio assegnato in base all'orario stabilito  ad inizio di ogni anno. I docenti assegneranno ad ogni studente, o gruppo di studenti, una postazione che manterr</w:t>
      </w:r>
      <w:r>
        <w:rPr>
          <w:rtl w:val="0"/>
          <w:lang w:val="it-IT"/>
        </w:rPr>
        <w:t xml:space="preserve">à </w:t>
      </w:r>
      <w:r>
        <w:rPr>
          <w:rtl w:val="0"/>
          <w:lang w:val="it-IT"/>
        </w:rPr>
        <w:t>per tutto l'anno. A tal fine predisporranno un apposito schema in cui siano riportati i nomi degli studenti e le postazioni assegnate, vigilando sul rispetto delle stesse.</w:t>
      </w:r>
    </w:p>
    <w:p>
      <w:pPr>
        <w:pStyle w:val="Normal.0"/>
        <w:jc w:val="both"/>
      </w:pPr>
      <w:r>
        <w:rPr>
          <w:rtl w:val="0"/>
          <w:lang w:val="it-IT"/>
        </w:rPr>
        <w:t>Gli scambi nell'orario di utilizzo dei laboratori dovranno essere preventivamente concordati tra i docenti e comunicati  agli assistenti tecnici almeno tre giorni prima e comunque, in casi eccezionali e non programmabili, in tempo utile.</w:t>
      </w:r>
    </w:p>
    <w:p>
      <w:pPr>
        <w:pStyle w:val="Normal.0"/>
        <w:jc w:val="both"/>
      </w:pPr>
      <w:r>
        <w:rPr>
          <w:rtl w:val="0"/>
          <w:lang w:val="it-IT"/>
        </w:rPr>
        <w:t>E' assolutamente vietato poggiare sui tavoli materiale non didattico, come zaini, giacche, ecc.</w:t>
      </w:r>
    </w:p>
    <w:p>
      <w:pPr>
        <w:pStyle w:val="Normal.0"/>
        <w:jc w:val="both"/>
      </w:pPr>
      <w:r>
        <w:rPr>
          <w:rtl w:val="0"/>
          <w:lang w:val="it-IT"/>
        </w:rPr>
        <w:t>E' assolutamente vietato consumare cibi e bevande, fare schiamazzi, tenere comportamenti che arrechino disturbo.</w:t>
      </w:r>
    </w:p>
    <w:p>
      <w:pPr>
        <w:pStyle w:val="Normal.0"/>
        <w:jc w:val="both"/>
      </w:pPr>
      <w:r>
        <w:rPr>
          <w:rtl w:val="0"/>
          <w:lang w:val="it-IT"/>
        </w:rPr>
        <w:t>Al termine di ogni esercitazione ogni studente dovr</w:t>
      </w:r>
      <w:r>
        <w:rPr>
          <w:rtl w:val="0"/>
          <w:lang w:val="it-IT"/>
        </w:rPr>
        <w:t xml:space="preserve">à </w:t>
      </w:r>
      <w:r>
        <w:rPr>
          <w:rtl w:val="0"/>
          <w:lang w:val="it-IT"/>
        </w:rPr>
        <w:t>spegnere il proprio computer avendo cura di seguire le procedure corrette; inoltre dovr</w:t>
      </w:r>
      <w:r>
        <w:rPr>
          <w:rtl w:val="0"/>
          <w:lang w:val="it-IT"/>
        </w:rPr>
        <w:t xml:space="preserve">à </w:t>
      </w:r>
      <w:r>
        <w:rPr>
          <w:rtl w:val="0"/>
          <w:lang w:val="it-IT"/>
        </w:rPr>
        <w:t>lasciare al proprio posto la tastiera, il mouse, il monitor, la sedia e non dovr</w:t>
      </w:r>
      <w:r>
        <w:rPr>
          <w:rtl w:val="0"/>
          <w:lang w:val="it-IT"/>
        </w:rPr>
        <w:t xml:space="preserve">à </w:t>
      </w:r>
      <w:r>
        <w:rPr>
          <w:rtl w:val="0"/>
          <w:lang w:val="it-IT"/>
        </w:rPr>
        <w:t>lasciare sul tavolo fogli  di carta, libri ed oggetti personali.</w:t>
      </w:r>
    </w:p>
    <w:p>
      <w:pPr>
        <w:pStyle w:val="Normal.0"/>
        <w:jc w:val="both"/>
      </w:pPr>
      <w:r>
        <w:rPr>
          <w:rtl w:val="0"/>
          <w:lang w:val="it-IT"/>
        </w:rPr>
        <w:t>E' assolutamente vietato scrivere sui tavoli.</w:t>
      </w:r>
    </w:p>
    <w:p>
      <w:pPr>
        <w:pStyle w:val="Normal.0"/>
        <w:jc w:val="both"/>
      </w:pPr>
      <w:r>
        <w:rPr>
          <w:rtl w:val="0"/>
          <w:lang w:val="it-IT"/>
        </w:rPr>
        <w:t>Al termine delle ore di esercitazione gli studenti dovranno lasciare il laboratorio almeno cinque minuti prima del suono della campana. La classe che subentra dovr</w:t>
      </w:r>
      <w:r>
        <w:rPr>
          <w:rtl w:val="0"/>
          <w:lang w:val="it-IT"/>
        </w:rPr>
        <w:t xml:space="preserve">à </w:t>
      </w:r>
      <w:r>
        <w:rPr>
          <w:rtl w:val="0"/>
          <w:lang w:val="it-IT"/>
        </w:rPr>
        <w:t>attendere disciplinatamente l'uscita di tutti gli studenti prima di entrare.</w:t>
      </w:r>
    </w:p>
    <w:p>
      <w:pPr>
        <w:pStyle w:val="Normal.0"/>
        <w:jc w:val="both"/>
        <w:rPr>
          <w:outline w:val="0"/>
          <w:color w:val="3f6797"/>
          <w14:textFill>
            <w14:solidFill>
              <w14:srgbClr w14:val="3F6797"/>
            </w14:solidFill>
          </w14:textFill>
        </w:rPr>
      </w:pPr>
      <w:r>
        <w:rPr>
          <w:rtl w:val="0"/>
          <w:lang w:val="it-IT"/>
        </w:rPr>
        <w:t xml:space="preserve">Non saranno ammessi in laboratorio studenti estranei alla classe che al momento lo </w:t>
      </w:r>
      <w:r>
        <w:rPr>
          <w:rtl w:val="0"/>
          <w:lang w:val="it-IT"/>
        </w:rPr>
        <w:t xml:space="preserve">stia occupando. </w:t>
      </w:r>
    </w:p>
    <w:p>
      <w:pPr>
        <w:pStyle w:val="Normal.0"/>
        <w:jc w:val="both"/>
      </w:pPr>
      <w:r>
        <w:rPr>
          <w:rtl w:val="0"/>
          <w:lang w:val="it-IT"/>
        </w:rPr>
        <w:t>Durante le ore in cui i laboratori sono liberi possono accedere agli stessi solo gli alunni accompagnati da un docente o che abbiano un'autorizzazione scritta da parte del Dirigente Scolastico o di un suo delegato.</w:t>
      </w:r>
    </w:p>
    <w:p>
      <w:pPr>
        <w:pStyle w:val="Normal.0"/>
        <w:jc w:val="both"/>
      </w:pPr>
      <w:r>
        <w:rPr>
          <w:rtl w:val="0"/>
          <w:lang w:val="it-IT"/>
        </w:rPr>
        <w:t>Gli assistenti tecnici sono tenuti a far rispettare tale norma.</w:t>
      </w:r>
    </w:p>
    <w:p>
      <w:pPr>
        <w:pStyle w:val="Normal.0"/>
        <w:jc w:val="both"/>
      </w:pPr>
    </w:p>
    <w:p>
      <w:pPr>
        <w:pStyle w:val="Normal.0"/>
        <w:jc w:val="both"/>
      </w:pPr>
    </w:p>
    <w:p>
      <w:pPr>
        <w:pStyle w:val="heading 2"/>
      </w:pPr>
      <w:bookmarkStart w:name="_Toc12" w:id="12"/>
      <w:r>
        <w:rPr>
          <w:rFonts w:cs="Arial Unicode MS" w:eastAsia="Arial Unicode MS"/>
          <w:rtl w:val="0"/>
          <w:lang w:val="it-IT"/>
        </w:rPr>
        <w:t>ART. 7: Servizi</w:t>
      </w:r>
      <w:bookmarkEnd w:id="12"/>
    </w:p>
    <w:p>
      <w:pPr>
        <w:pStyle w:val="Normal.0"/>
        <w:jc w:val="both"/>
      </w:pPr>
    </w:p>
    <w:p>
      <w:pPr>
        <w:pStyle w:val="Normal.0"/>
      </w:pPr>
      <w:r>
        <w:rPr>
          <w:rtl w:val="0"/>
          <w:lang w:val="it-IT"/>
        </w:rPr>
        <w:t>Macchine erogatrici di bevande e snack sono a disposizione degli studenti e del personale docente e non docente delle due sedi e di altri eventuali frequentatori.  L</w:t>
      </w:r>
      <w:r>
        <w:rPr>
          <w:rtl w:val="0"/>
          <w:lang w:val="it-IT"/>
        </w:rPr>
        <w:t>’</w:t>
      </w:r>
      <w:r>
        <w:rPr>
          <w:rtl w:val="0"/>
          <w:lang w:val="it-IT"/>
        </w:rPr>
        <w:t xml:space="preserve">accesso a tali distributori non </w:t>
      </w:r>
      <w:r>
        <w:rPr>
          <w:rtl w:val="0"/>
          <w:lang w:val="it-IT"/>
        </w:rPr>
        <w:t xml:space="preserve">è </w:t>
      </w:r>
      <w:r>
        <w:rPr>
          <w:rtl w:val="0"/>
          <w:lang w:val="it-IT"/>
        </w:rPr>
        <w:t>concesso durante l</w:t>
      </w:r>
      <w:r>
        <w:rPr>
          <w:rtl w:val="0"/>
          <w:lang w:val="it-IT"/>
        </w:rPr>
        <w:t>’</w:t>
      </w:r>
      <w:r>
        <w:rPr>
          <w:rtl w:val="0"/>
          <w:lang w:val="it-IT"/>
        </w:rPr>
        <w:t>orario delle lezioni per gli alunni e durante l</w:t>
      </w:r>
      <w:r>
        <w:rPr>
          <w:rtl w:val="0"/>
          <w:lang w:val="it-IT"/>
        </w:rPr>
        <w:t>’</w:t>
      </w:r>
      <w:r>
        <w:rPr>
          <w:rtl w:val="0"/>
          <w:lang w:val="it-IT"/>
        </w:rPr>
        <w:t>orario di servizio per il personale.</w:t>
      </w:r>
    </w:p>
    <w:p>
      <w:pPr>
        <w:pStyle w:val="Normal.0"/>
        <w:jc w:val="both"/>
      </w:pPr>
      <w:r>
        <w:rPr>
          <w:rtl w:val="0"/>
          <w:lang w:val="it-IT"/>
        </w:rPr>
        <w:t>E' fatto divieto assoluto di consumare cibi e bevande nei laboratori.</w:t>
      </w:r>
    </w:p>
    <w:p>
      <w:pPr>
        <w:pStyle w:val="Normal.0"/>
        <w:jc w:val="both"/>
        <w:rPr>
          <w:outline w:val="0"/>
          <w:color w:val="99403d"/>
          <w14:textFill>
            <w14:solidFill>
              <w14:srgbClr w14:val="9A403E"/>
            </w14:solidFill>
          </w14:textFill>
        </w:rPr>
      </w:pPr>
      <w:r>
        <w:rPr>
          <w:rtl w:val="0"/>
          <w:lang w:val="it-IT"/>
        </w:rPr>
        <w:t xml:space="preserve">L'uso delle fotocopiatrici </w:t>
      </w:r>
      <w:r>
        <w:rPr>
          <w:rtl w:val="0"/>
          <w:lang w:val="it-IT"/>
        </w:rPr>
        <w:t xml:space="preserve">è </w:t>
      </w:r>
      <w:r>
        <w:rPr>
          <w:rtl w:val="0"/>
          <w:lang w:val="it-IT"/>
        </w:rPr>
        <w:t>esclusivamente consentito al personale addetto su preventiva richiesta dei docenti e per finalit</w:t>
      </w:r>
      <w:r>
        <w:rPr>
          <w:rtl w:val="0"/>
          <w:lang w:val="it-IT"/>
        </w:rPr>
        <w:t xml:space="preserve">à </w:t>
      </w:r>
      <w:r>
        <w:rPr>
          <w:rtl w:val="0"/>
          <w:lang w:val="it-IT"/>
        </w:rPr>
        <w:t>strettamente didattiche. Per il servizio fotocopie i docenti devono attenersi alle modalit</w:t>
      </w:r>
      <w:r>
        <w:rPr>
          <w:rtl w:val="0"/>
          <w:lang w:val="it-IT"/>
        </w:rPr>
        <w:t xml:space="preserve">à </w:t>
      </w:r>
      <w:r>
        <w:rPr>
          <w:rtl w:val="0"/>
          <w:lang w:val="it-IT"/>
        </w:rPr>
        <w:t>e all' orario stabilito all'inizio dell'anno scolastico e munirsi di  apposito codice. Sar</w:t>
      </w:r>
      <w:r>
        <w:rPr>
          <w:rtl w:val="0"/>
          <w:lang w:val="it-IT"/>
        </w:rPr>
        <w:t xml:space="preserve">à </w:t>
      </w:r>
      <w:r>
        <w:rPr>
          <w:rtl w:val="0"/>
          <w:lang w:val="it-IT"/>
        </w:rPr>
        <w:t>stabilito all'inizio dell'anno un numero massimo di copie che ciascun docente potr</w:t>
      </w:r>
      <w:r>
        <w:rPr>
          <w:rtl w:val="0"/>
          <w:lang w:val="it-IT"/>
        </w:rPr>
        <w:t xml:space="preserve">à </w:t>
      </w:r>
      <w:r>
        <w:rPr>
          <w:rtl w:val="0"/>
          <w:lang w:val="it-IT"/>
        </w:rPr>
        <w:t xml:space="preserve">effettuare, in ragione del numero di classi assegnate e alle caratteristiche della disciplina </w:t>
      </w:r>
      <w:r>
        <w:rPr>
          <w:rtl w:val="0"/>
          <w:lang w:val="it-IT"/>
        </w:rPr>
        <w:t>che insegna.</w:t>
      </w:r>
      <w:r>
        <w:rPr>
          <w:outline w:val="0"/>
          <w:color w:val="99403d"/>
          <w:rtl w:val="0"/>
          <w:lang w:val="it-IT"/>
          <w14:textFill>
            <w14:solidFill>
              <w14:srgbClr w14:val="9A403E"/>
            </w14:solidFill>
          </w14:textFill>
        </w:rPr>
        <w:t xml:space="preserve"> </w:t>
      </w:r>
    </w:p>
    <w:p>
      <w:pPr>
        <w:pStyle w:val="Normal.0"/>
        <w:jc w:val="both"/>
      </w:pPr>
      <w:r>
        <w:rPr>
          <w:rtl w:val="0"/>
          <w:lang w:val="it-IT"/>
        </w:rPr>
        <w:t>Il Dirigente Scolastico effettuer</w:t>
      </w:r>
      <w:r>
        <w:rPr>
          <w:rtl w:val="0"/>
          <w:lang w:val="it-IT"/>
        </w:rPr>
        <w:t xml:space="preserve">à </w:t>
      </w:r>
      <w:r>
        <w:rPr>
          <w:rtl w:val="0"/>
          <w:lang w:val="it-IT"/>
        </w:rPr>
        <w:t>un monitoraggio nel corso dell'anno per rilevare il carico di funzionamento delle fotocopiatrici, in relazione al quale potr</w:t>
      </w:r>
      <w:r>
        <w:rPr>
          <w:rtl w:val="0"/>
          <w:lang w:val="it-IT"/>
        </w:rPr>
        <w:t xml:space="preserve">à </w:t>
      </w:r>
      <w:r>
        <w:rPr>
          <w:rtl w:val="0"/>
          <w:lang w:val="it-IT"/>
        </w:rPr>
        <w:t>disporre opportune restrizioni nell'autorizzazione del servizio, tenuto conto del bilancio</w:t>
      </w:r>
      <w:r>
        <w:rPr>
          <w:rtl w:val="0"/>
          <w:lang w:val="it-IT"/>
        </w:rPr>
        <w:t>.</w:t>
      </w:r>
    </w:p>
    <w:p>
      <w:pPr>
        <w:pStyle w:val="Normal.0"/>
        <w:jc w:val="both"/>
      </w:pPr>
      <w:r>
        <w:rPr>
          <w:rtl w:val="0"/>
          <w:lang w:val="it-IT"/>
        </w:rPr>
        <w:t xml:space="preserve">Il materiale cartaceo, audiovisivo ed informatico </w:t>
      </w:r>
      <w:r>
        <w:rPr>
          <w:rtl w:val="0"/>
          <w:lang w:val="it-IT"/>
        </w:rPr>
        <w:t xml:space="preserve">è </w:t>
      </w:r>
      <w:r>
        <w:rPr>
          <w:rtl w:val="0"/>
          <w:lang w:val="it-IT"/>
        </w:rPr>
        <w:t>sottoposto alla normativa sui diritti d'autore, della quale i docenti sono tenuti a prendere visione. In ogni caso i Docenti si assumono la piena responsabilit</w:t>
      </w:r>
      <w:r>
        <w:rPr>
          <w:rtl w:val="0"/>
          <w:lang w:val="it-IT"/>
        </w:rPr>
        <w:t xml:space="preserve">à </w:t>
      </w:r>
      <w:r>
        <w:rPr>
          <w:rtl w:val="0"/>
          <w:lang w:val="it-IT"/>
        </w:rPr>
        <w:t>sulla riproduzione/duplicazione dello stesso, che deve comunque avvenire nel rispetto delle modalit</w:t>
      </w:r>
      <w:r>
        <w:rPr>
          <w:rtl w:val="0"/>
          <w:lang w:val="it-IT"/>
        </w:rPr>
        <w:t xml:space="preserve">à </w:t>
      </w:r>
      <w:r>
        <w:rPr>
          <w:rtl w:val="0"/>
          <w:lang w:val="it-IT"/>
        </w:rPr>
        <w:t>previste dalle legge.</w:t>
      </w:r>
    </w:p>
    <w:p>
      <w:pPr>
        <w:pStyle w:val="Normal.0"/>
        <w:jc w:val="both"/>
      </w:pPr>
      <w:r>
        <w:rPr>
          <w:rtl w:val="0"/>
          <w:lang w:val="it-IT"/>
        </w:rPr>
        <w:t>Le attrezzature dell</w:t>
      </w:r>
      <w:r>
        <w:rPr>
          <w:rtl w:val="0"/>
          <w:lang w:val="it-IT"/>
        </w:rPr>
        <w:t>’</w:t>
      </w:r>
      <w:r>
        <w:rPr>
          <w:rtl w:val="0"/>
          <w:lang w:val="it-IT"/>
        </w:rPr>
        <w:t>istituto (computer, fotocopiatrici, ciclostile, telefoni, LIM, tablet, portatili ecc.) devono essere utilizzate dal personale addetto e per attivit</w:t>
      </w:r>
      <w:r>
        <w:rPr>
          <w:rtl w:val="0"/>
          <w:lang w:val="it-IT"/>
        </w:rPr>
        <w:t xml:space="preserve">à </w:t>
      </w:r>
      <w:r>
        <w:rPr>
          <w:rtl w:val="0"/>
          <w:lang w:val="it-IT"/>
        </w:rPr>
        <w:t>di interesse esclusivo della scuola. E' assolutamente vietato l'utilizzo degli strumenti della scuola per uso personale.</w:t>
      </w:r>
    </w:p>
    <w:p>
      <w:pPr>
        <w:pStyle w:val="Normal.0"/>
        <w:jc w:val="both"/>
      </w:pPr>
    </w:p>
    <w:p>
      <w:pPr>
        <w:pStyle w:val="Normal.0"/>
        <w:jc w:val="both"/>
      </w:pPr>
    </w:p>
    <w:p>
      <w:pPr>
        <w:pStyle w:val="heading 2"/>
      </w:pPr>
      <w:bookmarkStart w:name="_Toc13" w:id="13"/>
      <w:r>
        <w:rPr>
          <w:rFonts w:cs="Arial Unicode MS" w:eastAsia="Arial Unicode MS"/>
          <w:rtl w:val="0"/>
          <w:lang w:val="it-IT"/>
        </w:rPr>
        <w:t>ART. 8: Uso esterno della strumentazione tecnica (macchine fotografiche, telecamere, p.c. portatili, ecc.)</w:t>
      </w:r>
      <w:bookmarkEnd w:id="13"/>
    </w:p>
    <w:p>
      <w:pPr>
        <w:pStyle w:val="Normal.0"/>
        <w:jc w:val="both"/>
      </w:pPr>
    </w:p>
    <w:p>
      <w:pPr>
        <w:pStyle w:val="Normal.0"/>
        <w:jc w:val="both"/>
      </w:pPr>
      <w:r>
        <w:rPr>
          <w:rtl w:val="0"/>
          <w:lang w:val="it-IT"/>
        </w:rPr>
        <w:t xml:space="preserve">L'utilizzo esterno della strumentazione tecnica in dotazione alla scuola </w:t>
      </w:r>
      <w:r>
        <w:rPr>
          <w:rtl w:val="0"/>
          <w:lang w:val="it-IT"/>
        </w:rPr>
        <w:t xml:space="preserve">è </w:t>
      </w:r>
      <w:r>
        <w:rPr>
          <w:rtl w:val="0"/>
          <w:lang w:val="it-IT"/>
        </w:rPr>
        <w:t>autorizzato dal DSGA, sentito il parere del Dirigente Scolastico; va segnalato nell'apposito registro, ove verranno riportati tutti i dati richiesti a cura del responsabile. Alla riconsegna dell'attrezzatura, l'incaricato provveder</w:t>
      </w:r>
      <w:r>
        <w:rPr>
          <w:rtl w:val="0"/>
          <w:lang w:val="it-IT"/>
        </w:rPr>
        <w:t xml:space="preserve">à </w:t>
      </w:r>
      <w:r>
        <w:rPr>
          <w:rtl w:val="0"/>
          <w:lang w:val="it-IT"/>
        </w:rPr>
        <w:t>alla rapida verifica di funzionalit</w:t>
      </w:r>
      <w:r>
        <w:rPr>
          <w:rtl w:val="0"/>
          <w:lang w:val="it-IT"/>
        </w:rPr>
        <w:t xml:space="preserve">à </w:t>
      </w:r>
      <w:r>
        <w:rPr>
          <w:rtl w:val="0"/>
          <w:lang w:val="it-IT"/>
        </w:rPr>
        <w:t>degli strumenti, prima di deporli.</w:t>
      </w:r>
    </w:p>
    <w:p>
      <w:pPr>
        <w:pStyle w:val="Normal.0"/>
        <w:jc w:val="both"/>
      </w:pPr>
    </w:p>
    <w:p>
      <w:pPr>
        <w:pStyle w:val="Normal.0"/>
        <w:jc w:val="both"/>
      </w:pPr>
    </w:p>
    <w:p>
      <w:pPr>
        <w:pStyle w:val="Normal.0"/>
        <w:jc w:val="both"/>
      </w:pPr>
    </w:p>
    <w:p>
      <w:pPr>
        <w:pStyle w:val="heading 2"/>
      </w:pPr>
      <w:bookmarkStart w:name="_Toc14" w:id="14"/>
      <w:r>
        <w:rPr>
          <w:rFonts w:cs="Arial Unicode MS" w:eastAsia="Arial Unicode MS"/>
          <w:rtl w:val="0"/>
          <w:lang w:val="it-IT"/>
        </w:rPr>
        <w:t>ART. 9: Sicurezza</w:t>
      </w:r>
      <w:bookmarkEnd w:id="14"/>
    </w:p>
    <w:p>
      <w:pPr>
        <w:pStyle w:val="heading 2"/>
      </w:pPr>
    </w:p>
    <w:p>
      <w:pPr>
        <w:pStyle w:val="heading 2"/>
        <w:rPr>
          <w:b w:val="0"/>
          <w:bCs w:val="0"/>
          <w:i w:val="0"/>
          <w:iCs w:val="0"/>
        </w:rPr>
      </w:pPr>
      <w:bookmarkStart w:name="_Toc15" w:id="15"/>
      <w:r>
        <w:rPr>
          <w:b w:val="0"/>
          <w:bCs w:val="0"/>
          <w:i w:val="0"/>
          <w:iCs w:val="0"/>
          <w:rtl w:val="0"/>
          <w:lang w:val="it-IT"/>
        </w:rPr>
        <w:t xml:space="preserve">Ai sensi del </w:t>
      </w:r>
      <w:r>
        <w:rPr>
          <w:b w:val="0"/>
          <w:bCs w:val="0"/>
          <w:i w:val="0"/>
          <w:iCs w:val="0"/>
          <w:rtl w:val="0"/>
          <w:lang w:val="it-IT"/>
        </w:rPr>
        <w:t>D.</w:t>
      </w:r>
      <w:r>
        <w:rPr>
          <w:b w:val="0"/>
          <w:bCs w:val="0"/>
          <w:i w:val="0"/>
          <w:iCs w:val="0"/>
          <w:rtl w:val="0"/>
          <w:lang w:val="it-IT"/>
        </w:rPr>
        <w:t xml:space="preserve"> </w:t>
      </w:r>
      <w:r>
        <w:rPr>
          <w:b w:val="0"/>
          <w:bCs w:val="0"/>
          <w:i w:val="0"/>
          <w:iCs w:val="0"/>
          <w:rtl w:val="0"/>
          <w:lang w:val="it-IT"/>
        </w:rPr>
        <w:t>L</w:t>
      </w:r>
      <w:r>
        <w:rPr>
          <w:b w:val="0"/>
          <w:bCs w:val="0"/>
          <w:i w:val="0"/>
          <w:iCs w:val="0"/>
          <w:rtl w:val="0"/>
          <w:lang w:val="it-IT"/>
        </w:rPr>
        <w:t>gs. 626/94</w:t>
      </w:r>
      <w:r>
        <w:rPr>
          <w:b w:val="0"/>
          <w:bCs w:val="0"/>
          <w:i w:val="0"/>
          <w:iCs w:val="0"/>
          <w:rtl w:val="0"/>
          <w:lang w:val="it-IT"/>
        </w:rPr>
        <w:t>,</w:t>
      </w:r>
      <w:r>
        <w:rPr>
          <w:b w:val="0"/>
          <w:bCs w:val="0"/>
          <w:i w:val="0"/>
          <w:iCs w:val="0"/>
          <w:rtl w:val="0"/>
          <w:lang w:val="it-IT"/>
        </w:rPr>
        <w:t xml:space="preserve"> </w:t>
      </w:r>
      <w:r>
        <w:rPr>
          <w:b w:val="0"/>
          <w:bCs w:val="0"/>
          <w:i w:val="0"/>
          <w:iCs w:val="0"/>
          <w:rtl w:val="0"/>
          <w:lang w:val="it-IT"/>
        </w:rPr>
        <w:t>del</w:t>
      </w:r>
      <w:r>
        <w:rPr>
          <w:b w:val="0"/>
          <w:bCs w:val="0"/>
          <w:i w:val="0"/>
          <w:iCs w:val="0"/>
          <w:rtl w:val="0"/>
          <w:lang w:val="it-IT"/>
        </w:rPr>
        <w:t xml:space="preserve"> D.L. 242/96</w:t>
      </w:r>
      <w:r>
        <w:rPr>
          <w:b w:val="0"/>
          <w:bCs w:val="0"/>
          <w:i w:val="0"/>
          <w:iCs w:val="0"/>
          <w:rtl w:val="0"/>
          <w:lang w:val="it-IT"/>
        </w:rPr>
        <w:t>,</w:t>
      </w:r>
      <w:r>
        <w:rPr>
          <w:b w:val="0"/>
          <w:bCs w:val="0"/>
          <w:i w:val="0"/>
          <w:iCs w:val="0"/>
          <w:rtl w:val="0"/>
          <w:lang w:val="it-IT"/>
        </w:rPr>
        <w:t xml:space="preserve"> del </w:t>
      </w:r>
      <w:r>
        <w:rPr>
          <w:b w:val="0"/>
          <w:bCs w:val="0"/>
          <w:i w:val="0"/>
          <w:iCs w:val="0"/>
          <w:rtl w:val="0"/>
          <w:lang w:val="it-IT"/>
        </w:rPr>
        <w:t xml:space="preserve">D.Lgs. </w:t>
      </w:r>
      <w:r>
        <w:rPr>
          <w:b w:val="0"/>
          <w:bCs w:val="0"/>
          <w:i w:val="0"/>
          <w:iCs w:val="0"/>
          <w:rtl w:val="0"/>
          <w:lang w:val="it-IT"/>
        </w:rPr>
        <w:t xml:space="preserve">81/2008 </w:t>
      </w:r>
      <w:r>
        <w:rPr>
          <w:b w:val="0"/>
          <w:bCs w:val="0"/>
          <w:i w:val="0"/>
          <w:iCs w:val="0"/>
          <w:rtl w:val="0"/>
          <w:lang w:val="it-IT"/>
        </w:rPr>
        <w:t xml:space="preserve">e ss.mm.ii. </w:t>
      </w:r>
      <w:r>
        <w:rPr>
          <w:b w:val="0"/>
          <w:bCs w:val="0"/>
          <w:i w:val="0"/>
          <w:iCs w:val="0"/>
          <w:rtl w:val="0"/>
          <w:lang w:val="it-IT"/>
        </w:rPr>
        <w:t xml:space="preserve">gli </w:t>
      </w:r>
      <w:r>
        <w:rPr>
          <w:b w:val="1"/>
          <w:bCs w:val="1"/>
          <w:i w:val="0"/>
          <w:iCs w:val="0"/>
          <w:rtl w:val="0"/>
          <w:lang w:val="it-IT"/>
        </w:rPr>
        <w:t>studenti</w:t>
      </w:r>
      <w:r>
        <w:rPr>
          <w:b w:val="0"/>
          <w:bCs w:val="0"/>
          <w:i w:val="0"/>
          <w:iCs w:val="0"/>
          <w:rtl w:val="0"/>
          <w:lang w:val="it-IT"/>
        </w:rPr>
        <w:t>, in qualit</w:t>
      </w:r>
      <w:r>
        <w:rPr>
          <w:b w:val="0"/>
          <w:bCs w:val="0"/>
          <w:i w:val="0"/>
          <w:iCs w:val="0"/>
          <w:rtl w:val="0"/>
          <w:lang w:val="it-IT"/>
        </w:rPr>
        <w:t xml:space="preserve">à </w:t>
      </w:r>
      <w:r>
        <w:rPr>
          <w:b w:val="0"/>
          <w:bCs w:val="0"/>
          <w:i w:val="0"/>
          <w:iCs w:val="0"/>
          <w:rtl w:val="0"/>
          <w:lang w:val="it-IT"/>
        </w:rPr>
        <w:t xml:space="preserve">di </w:t>
      </w:r>
      <w:r>
        <w:rPr>
          <w:b w:val="0"/>
          <w:bCs w:val="0"/>
          <w:i w:val="0"/>
          <w:iCs w:val="0"/>
          <w:rtl w:val="0"/>
          <w:lang w:val="it-IT"/>
        </w:rPr>
        <w:t>l</w:t>
      </w:r>
      <w:r>
        <w:rPr>
          <w:b w:val="0"/>
          <w:bCs w:val="0"/>
          <w:i w:val="0"/>
          <w:iCs w:val="0"/>
          <w:rtl w:val="0"/>
          <w:lang w:val="it-IT"/>
        </w:rPr>
        <w:t>avoratori, devono osservare i seguenti obblighi:</w:t>
      </w:r>
      <w:bookmarkEnd w:id="15"/>
    </w:p>
    <w:p>
      <w:pPr>
        <w:pStyle w:val="heading 2"/>
        <w:rPr>
          <w:b w:val="0"/>
          <w:bCs w:val="0"/>
          <w:i w:val="0"/>
          <w:iCs w:val="0"/>
        </w:rPr>
      </w:pPr>
      <w:bookmarkStart w:name="_Toc16" w:id="16"/>
      <w:r>
        <w:rPr>
          <w:b w:val="0"/>
          <w:bCs w:val="0"/>
          <w:i w:val="0"/>
          <w:iCs w:val="0"/>
          <w:rtl w:val="0"/>
          <w:lang w:val="it-IT"/>
        </w:rPr>
        <w:t>m</w:t>
      </w:r>
      <w:r>
        <w:rPr>
          <w:b w:val="0"/>
          <w:bCs w:val="0"/>
          <w:i w:val="0"/>
          <w:iCs w:val="0"/>
          <w:rtl w:val="0"/>
          <w:lang w:val="it-IT"/>
        </w:rPr>
        <w:t>antenere pulito il luogo di lavoro.</w:t>
      </w:r>
      <w:bookmarkEnd w:id="16"/>
    </w:p>
    <w:p>
      <w:pPr>
        <w:pStyle w:val="heading 2"/>
        <w:rPr>
          <w:b w:val="0"/>
          <w:bCs w:val="0"/>
          <w:i w:val="0"/>
          <w:iCs w:val="0"/>
        </w:rPr>
      </w:pPr>
      <w:bookmarkStart w:name="_Toc17" w:id="17"/>
      <w:r>
        <w:rPr>
          <w:b w:val="0"/>
          <w:bCs w:val="0"/>
          <w:i w:val="0"/>
          <w:iCs w:val="0"/>
          <w:rtl w:val="0"/>
          <w:lang w:val="it-IT"/>
        </w:rPr>
        <w:t>Lasciare libere da ostruzioni sia all'interno che all'esterno le vie e le uscite di emergenza.</w:t>
      </w:r>
      <w:bookmarkEnd w:id="17"/>
    </w:p>
    <w:p>
      <w:pPr>
        <w:pStyle w:val="heading 2"/>
        <w:rPr>
          <w:b w:val="0"/>
          <w:bCs w:val="0"/>
          <w:i w:val="0"/>
          <w:iCs w:val="0"/>
        </w:rPr>
      </w:pPr>
      <w:bookmarkStart w:name="_Toc18" w:id="18"/>
      <w:r>
        <w:rPr>
          <w:b w:val="0"/>
          <w:bCs w:val="0"/>
          <w:i w:val="0"/>
          <w:iCs w:val="0"/>
          <w:rtl w:val="0"/>
          <w:lang w:val="it-IT"/>
        </w:rPr>
        <w:t>Non accedere ad aree riservate.</w:t>
      </w:r>
      <w:bookmarkEnd w:id="18"/>
    </w:p>
    <w:p>
      <w:pPr>
        <w:pStyle w:val="heading 2"/>
        <w:rPr>
          <w:b w:val="0"/>
          <w:bCs w:val="0"/>
          <w:i w:val="0"/>
          <w:iCs w:val="0"/>
        </w:rPr>
      </w:pPr>
      <w:bookmarkStart w:name="_Toc19" w:id="19"/>
      <w:r>
        <w:rPr>
          <w:b w:val="0"/>
          <w:bCs w:val="0"/>
          <w:i w:val="0"/>
          <w:iCs w:val="0"/>
          <w:rtl w:val="0"/>
          <w:lang w:val="it-IT"/>
        </w:rPr>
        <w:t xml:space="preserve">Avvertire il </w:t>
      </w:r>
      <w:r>
        <w:rPr>
          <w:b w:val="0"/>
          <w:bCs w:val="0"/>
          <w:i w:val="0"/>
          <w:iCs w:val="0"/>
          <w:rtl w:val="0"/>
          <w:lang w:val="it-IT"/>
        </w:rPr>
        <w:t>p</w:t>
      </w:r>
      <w:r>
        <w:rPr>
          <w:b w:val="0"/>
          <w:bCs w:val="0"/>
          <w:i w:val="0"/>
          <w:iCs w:val="0"/>
          <w:rtl w:val="0"/>
          <w:lang w:val="it-IT"/>
        </w:rPr>
        <w:t>reposto (Docente o personale ATA) immediatamente al verificarsi di un inconveniente legato al luogo di lavoro che pu</w:t>
      </w:r>
      <w:r>
        <w:rPr>
          <w:b w:val="0"/>
          <w:bCs w:val="0"/>
          <w:i w:val="0"/>
          <w:iCs w:val="0"/>
          <w:rtl w:val="0"/>
          <w:lang w:val="it-IT"/>
        </w:rPr>
        <w:t xml:space="preserve">ò </w:t>
      </w:r>
      <w:r>
        <w:rPr>
          <w:b w:val="0"/>
          <w:bCs w:val="0"/>
          <w:i w:val="0"/>
          <w:iCs w:val="0"/>
          <w:rtl w:val="0"/>
          <w:lang w:val="it-IT"/>
        </w:rPr>
        <w:t>generare rischio.</w:t>
      </w:r>
      <w:bookmarkEnd w:id="19"/>
    </w:p>
    <w:p>
      <w:pPr>
        <w:pStyle w:val="heading 2"/>
        <w:rPr>
          <w:b w:val="0"/>
          <w:bCs w:val="0"/>
          <w:i w:val="0"/>
          <w:iCs w:val="0"/>
        </w:rPr>
      </w:pPr>
      <w:bookmarkStart w:name="_Toc20" w:id="20"/>
      <w:r>
        <w:rPr>
          <w:b w:val="0"/>
          <w:bCs w:val="0"/>
          <w:i w:val="0"/>
          <w:iCs w:val="0"/>
          <w:rtl w:val="0"/>
          <w:lang w:val="it-IT"/>
        </w:rPr>
        <w:t>Ai sensi del D. Lgs. 626/94</w:t>
      </w:r>
      <w:r>
        <w:rPr>
          <w:b w:val="0"/>
          <w:bCs w:val="0"/>
          <w:i w:val="0"/>
          <w:iCs w:val="0"/>
          <w:rtl w:val="0"/>
          <w:lang w:val="it-IT"/>
        </w:rPr>
        <w:t xml:space="preserve">, </w:t>
      </w:r>
      <w:r>
        <w:rPr>
          <w:b w:val="0"/>
          <w:bCs w:val="0"/>
          <w:i w:val="0"/>
          <w:iCs w:val="0"/>
          <w:rtl w:val="0"/>
          <w:lang w:val="it-IT"/>
        </w:rPr>
        <w:t>del D.L. 242/96</w:t>
      </w:r>
      <w:r>
        <w:rPr>
          <w:b w:val="0"/>
          <w:bCs w:val="0"/>
          <w:i w:val="0"/>
          <w:iCs w:val="0"/>
          <w:rtl w:val="0"/>
          <w:lang w:val="it-IT"/>
        </w:rPr>
        <w:t>,</w:t>
      </w:r>
      <w:r>
        <w:rPr>
          <w:b w:val="0"/>
          <w:bCs w:val="0"/>
          <w:i w:val="0"/>
          <w:iCs w:val="0"/>
          <w:rtl w:val="0"/>
          <w:lang w:val="it-IT"/>
        </w:rPr>
        <w:t xml:space="preserve"> del </w:t>
      </w:r>
      <w:r>
        <w:rPr>
          <w:b w:val="0"/>
          <w:bCs w:val="0"/>
          <w:i w:val="0"/>
          <w:iCs w:val="0"/>
          <w:rtl w:val="0"/>
          <w:lang w:val="it-IT"/>
        </w:rPr>
        <w:t xml:space="preserve">D.Lgs. </w:t>
      </w:r>
      <w:r>
        <w:rPr>
          <w:b w:val="0"/>
          <w:bCs w:val="0"/>
          <w:i w:val="0"/>
          <w:iCs w:val="0"/>
          <w:rtl w:val="0"/>
          <w:lang w:val="it-IT"/>
        </w:rPr>
        <w:t>81/2008</w:t>
      </w:r>
      <w:r>
        <w:rPr>
          <w:b w:val="0"/>
          <w:bCs w:val="0"/>
          <w:i w:val="0"/>
          <w:iCs w:val="0"/>
          <w:rtl w:val="0"/>
          <w:lang w:val="it-IT"/>
        </w:rPr>
        <w:t xml:space="preserve"> e </w:t>
      </w:r>
      <w:r>
        <w:rPr>
          <w:b w:val="0"/>
          <w:bCs w:val="0"/>
          <w:i w:val="0"/>
          <w:iCs w:val="0"/>
          <w:rtl w:val="0"/>
          <w:lang w:val="it-IT"/>
        </w:rPr>
        <w:t>ss.mm.ii.</w:t>
      </w:r>
      <w:r>
        <w:rPr>
          <w:b w:val="0"/>
          <w:bCs w:val="0"/>
          <w:i w:val="0"/>
          <w:iCs w:val="0"/>
          <w:rtl w:val="0"/>
          <w:lang w:val="it-IT"/>
        </w:rPr>
        <w:t xml:space="preserve"> </w:t>
      </w:r>
      <w:r>
        <w:rPr>
          <w:b w:val="0"/>
          <w:bCs w:val="0"/>
          <w:i w:val="0"/>
          <w:iCs w:val="0"/>
          <w:rtl w:val="0"/>
          <w:lang w:val="it-IT"/>
        </w:rPr>
        <w:t xml:space="preserve">i </w:t>
      </w:r>
      <w:r>
        <w:rPr>
          <w:b w:val="1"/>
          <w:bCs w:val="1"/>
          <w:i w:val="0"/>
          <w:iCs w:val="0"/>
          <w:rtl w:val="0"/>
          <w:lang w:val="it-IT"/>
        </w:rPr>
        <w:t>p</w:t>
      </w:r>
      <w:r>
        <w:rPr>
          <w:b w:val="1"/>
          <w:bCs w:val="1"/>
          <w:i w:val="0"/>
          <w:iCs w:val="0"/>
          <w:rtl w:val="0"/>
          <w:lang w:val="it-IT"/>
        </w:rPr>
        <w:t>reposti</w:t>
      </w:r>
      <w:r>
        <w:rPr>
          <w:b w:val="0"/>
          <w:bCs w:val="0"/>
          <w:i w:val="0"/>
          <w:iCs w:val="0"/>
          <w:rtl w:val="0"/>
          <w:lang w:val="it-IT"/>
        </w:rPr>
        <w:t xml:space="preserve"> e i </w:t>
      </w:r>
      <w:r>
        <w:rPr>
          <w:b w:val="1"/>
          <w:bCs w:val="1"/>
          <w:i w:val="0"/>
          <w:iCs w:val="0"/>
          <w:rtl w:val="0"/>
          <w:lang w:val="it-IT"/>
        </w:rPr>
        <w:t>lavoratori</w:t>
      </w:r>
      <w:r>
        <w:rPr>
          <w:b w:val="0"/>
          <w:bCs w:val="0"/>
          <w:i w:val="0"/>
          <w:iCs w:val="0"/>
          <w:rtl w:val="0"/>
          <w:lang w:val="it-IT"/>
        </w:rPr>
        <w:t xml:space="preserve"> devono osservare i seguenti obblighi</w:t>
      </w:r>
      <w:r>
        <w:rPr>
          <w:b w:val="0"/>
          <w:bCs w:val="0"/>
          <w:i w:val="0"/>
          <w:iCs w:val="0"/>
          <w:rtl w:val="0"/>
          <w:lang w:val="it-IT"/>
        </w:rPr>
        <w:t>:</w:t>
      </w:r>
      <w:bookmarkEnd w:id="20"/>
    </w:p>
    <w:p>
      <w:pPr>
        <w:pStyle w:val="heading 2"/>
        <w:rPr>
          <w:b w:val="0"/>
          <w:bCs w:val="0"/>
          <w:i w:val="0"/>
          <w:iCs w:val="0"/>
        </w:rPr>
      </w:pPr>
      <w:bookmarkStart w:name="_Toc21" w:id="21"/>
      <w:r>
        <w:rPr>
          <w:b w:val="0"/>
          <w:bCs w:val="0"/>
          <w:i w:val="0"/>
          <w:iCs w:val="0"/>
          <w:rtl w:val="0"/>
          <w:lang w:val="it-IT"/>
        </w:rPr>
        <w:t>o</w:t>
      </w:r>
      <w:r>
        <w:rPr>
          <w:b w:val="0"/>
          <w:bCs w:val="0"/>
          <w:i w:val="0"/>
          <w:iCs w:val="0"/>
          <w:rtl w:val="0"/>
          <w:lang w:val="it-IT"/>
        </w:rPr>
        <w:t xml:space="preserve">sservare le disposizioni e le istruzioni impartite dal Dirigente </w:t>
      </w:r>
      <w:r>
        <w:rPr>
          <w:b w:val="0"/>
          <w:bCs w:val="0"/>
          <w:i w:val="0"/>
          <w:iCs w:val="0"/>
          <w:rtl w:val="0"/>
          <w:lang w:val="it-IT"/>
        </w:rPr>
        <w:t>S</w:t>
      </w:r>
      <w:r>
        <w:rPr>
          <w:b w:val="0"/>
          <w:bCs w:val="0"/>
          <w:i w:val="0"/>
          <w:iCs w:val="0"/>
          <w:rtl w:val="0"/>
          <w:lang w:val="it-IT"/>
        </w:rPr>
        <w:t xml:space="preserve">colastico ai fini della </w:t>
      </w:r>
      <w:r>
        <w:rPr>
          <w:b w:val="0"/>
          <w:bCs w:val="0"/>
          <w:i w:val="0"/>
          <w:iCs w:val="0"/>
          <w:rtl w:val="0"/>
          <w:lang w:val="it-IT"/>
        </w:rPr>
        <w:t xml:space="preserve">prevenzione </w:t>
      </w:r>
      <w:r>
        <w:rPr>
          <w:b w:val="0"/>
          <w:bCs w:val="0"/>
          <w:i w:val="0"/>
          <w:iCs w:val="0"/>
          <w:outline w:val="0"/>
          <w:color w:val="99403d"/>
          <w:rtl w:val="0"/>
          <w:lang w:val="it-IT"/>
          <w14:textFill>
            <w14:solidFill>
              <w14:srgbClr w14:val="9A403E"/>
            </w14:solidFill>
          </w14:textFill>
        </w:rPr>
        <w:t xml:space="preserve">  </w:t>
      </w:r>
      <w:r>
        <w:rPr>
          <w:b w:val="0"/>
          <w:bCs w:val="0"/>
          <w:i w:val="0"/>
          <w:iCs w:val="0"/>
          <w:rtl w:val="0"/>
          <w:lang w:val="it-IT"/>
        </w:rPr>
        <w:t xml:space="preserve"> e </w:t>
      </w:r>
      <w:r>
        <w:rPr>
          <w:b w:val="0"/>
          <w:bCs w:val="0"/>
          <w:i w:val="0"/>
          <w:iCs w:val="0"/>
          <w:rtl w:val="0"/>
          <w:lang w:val="it-IT"/>
        </w:rPr>
        <w:t>protezione</w:t>
      </w:r>
      <w:r>
        <w:rPr>
          <w:b w:val="0"/>
          <w:bCs w:val="0"/>
          <w:i w:val="0"/>
          <w:iCs w:val="0"/>
          <w:outline w:val="0"/>
          <w:color w:val="99403d"/>
          <w:rtl w:val="0"/>
          <w:lang w:val="it-IT"/>
          <w14:textFill>
            <w14:solidFill>
              <w14:srgbClr w14:val="9A403E"/>
            </w14:solidFill>
          </w14:textFill>
        </w:rPr>
        <w:t xml:space="preserve"> </w:t>
      </w:r>
      <w:r>
        <w:rPr>
          <w:b w:val="0"/>
          <w:bCs w:val="0"/>
          <w:i w:val="0"/>
          <w:iCs w:val="0"/>
          <w:rtl w:val="0"/>
          <w:lang w:val="it-IT"/>
        </w:rPr>
        <w:t>collettiva e individuale.</w:t>
      </w:r>
      <w:bookmarkEnd w:id="21"/>
    </w:p>
    <w:p>
      <w:pPr>
        <w:pStyle w:val="heading 2"/>
        <w:rPr>
          <w:b w:val="0"/>
          <w:bCs w:val="0"/>
          <w:i w:val="0"/>
          <w:iCs w:val="0"/>
        </w:rPr>
      </w:pPr>
      <w:bookmarkStart w:name="_Toc22" w:id="22"/>
      <w:r>
        <w:rPr>
          <w:b w:val="0"/>
          <w:bCs w:val="0"/>
          <w:i w:val="0"/>
          <w:iCs w:val="0"/>
          <w:rtl w:val="0"/>
          <w:lang w:val="it-IT"/>
        </w:rPr>
        <w:t>Utilizzare correttamente i macchinari, le apparecchiature, gli utensili, i preparati pericolosi, il materiale di pulizia, nonch</w:t>
      </w:r>
      <w:r>
        <w:rPr>
          <w:b w:val="0"/>
          <w:bCs w:val="0"/>
          <w:i w:val="0"/>
          <w:iCs w:val="0"/>
          <w:rtl w:val="0"/>
          <w:lang w:val="it-IT"/>
        </w:rPr>
        <w:t xml:space="preserve">é </w:t>
      </w:r>
      <w:r>
        <w:rPr>
          <w:b w:val="0"/>
          <w:bCs w:val="0"/>
          <w:i w:val="0"/>
          <w:iCs w:val="0"/>
          <w:rtl w:val="0"/>
          <w:lang w:val="it-IT"/>
        </w:rPr>
        <w:t>i dispositivi di sicurezza.</w:t>
      </w:r>
      <w:bookmarkEnd w:id="22"/>
    </w:p>
    <w:p>
      <w:pPr>
        <w:pStyle w:val="heading 2"/>
        <w:rPr>
          <w:b w:val="0"/>
          <w:bCs w:val="0"/>
          <w:i w:val="0"/>
          <w:iCs w:val="0"/>
        </w:rPr>
      </w:pPr>
      <w:bookmarkStart w:name="_Toc23" w:id="23"/>
      <w:r>
        <w:rPr>
          <w:b w:val="0"/>
          <w:bCs w:val="0"/>
          <w:i w:val="0"/>
          <w:iCs w:val="0"/>
          <w:rtl w:val="0"/>
          <w:lang w:val="it-IT"/>
        </w:rPr>
        <w:t>Segnalare immediatamente al Dirigente Scolastico le eventuali condizioni di pericolo di cui vengono a conoscenza, adoperandosi direttamente in caso di urgenza, nell'ambito delle loro competenze e possibilit</w:t>
      </w:r>
      <w:r>
        <w:rPr>
          <w:b w:val="0"/>
          <w:bCs w:val="0"/>
          <w:i w:val="0"/>
          <w:iCs w:val="0"/>
          <w:rtl w:val="0"/>
          <w:lang w:val="it-IT"/>
        </w:rPr>
        <w:t>à</w:t>
      </w:r>
      <w:r>
        <w:rPr>
          <w:b w:val="0"/>
          <w:bCs w:val="0"/>
          <w:i w:val="0"/>
          <w:iCs w:val="0"/>
          <w:rtl w:val="0"/>
          <w:lang w:val="it-IT"/>
        </w:rPr>
        <w:t>, per eliminare o ridurre i pericoli, dandone notizia al Rappresentante dei Lavoratori per la sicurezza.</w:t>
      </w:r>
      <w:bookmarkEnd w:id="23"/>
    </w:p>
    <w:p>
      <w:pPr>
        <w:pStyle w:val="heading 2"/>
        <w:rPr>
          <w:b w:val="0"/>
          <w:bCs w:val="0"/>
          <w:i w:val="0"/>
          <w:iCs w:val="0"/>
        </w:rPr>
      </w:pPr>
      <w:bookmarkStart w:name="_Toc24" w:id="24"/>
      <w:r>
        <w:rPr>
          <w:b w:val="0"/>
          <w:bCs w:val="0"/>
          <w:i w:val="0"/>
          <w:iCs w:val="0"/>
          <w:rtl w:val="0"/>
          <w:lang w:val="it-IT"/>
        </w:rPr>
        <w:t xml:space="preserve">In particolare osservare le seguenti </w:t>
      </w:r>
      <w:r>
        <w:rPr>
          <w:b w:val="1"/>
          <w:bCs w:val="1"/>
          <w:i w:val="0"/>
          <w:iCs w:val="0"/>
          <w:rtl w:val="0"/>
          <w:lang w:val="it-IT"/>
        </w:rPr>
        <w:t>norme di comportamento</w:t>
      </w:r>
      <w:r>
        <w:rPr>
          <w:b w:val="0"/>
          <w:bCs w:val="0"/>
          <w:i w:val="0"/>
          <w:iCs w:val="0"/>
          <w:rtl w:val="0"/>
          <w:lang w:val="it-IT"/>
        </w:rPr>
        <w:t>:</w:t>
      </w:r>
      <w:bookmarkEnd w:id="24"/>
    </w:p>
    <w:p>
      <w:pPr>
        <w:pStyle w:val="heading 2"/>
        <w:rPr>
          <w:b w:val="0"/>
          <w:bCs w:val="0"/>
          <w:i w:val="0"/>
          <w:iCs w:val="0"/>
        </w:rPr>
      </w:pPr>
      <w:bookmarkStart w:name="_Toc25" w:id="25"/>
      <w:r>
        <w:rPr>
          <w:b w:val="0"/>
          <w:bCs w:val="0"/>
          <w:i w:val="0"/>
          <w:iCs w:val="0"/>
          <w:rtl w:val="0"/>
          <w:lang w:val="it-IT"/>
        </w:rPr>
        <w:t>t</w:t>
      </w:r>
      <w:r>
        <w:rPr>
          <w:b w:val="0"/>
          <w:bCs w:val="0"/>
          <w:i w:val="0"/>
          <w:iCs w:val="0"/>
          <w:rtl w:val="0"/>
          <w:lang w:val="it-IT"/>
        </w:rPr>
        <w:t>enere un contegno corretto astenendosi da qualsiasi genere di scherzo e dal compiere atti che possano distrarre o arrecare danno ai compagni di lavoro.</w:t>
      </w:r>
      <w:bookmarkEnd w:id="25"/>
    </w:p>
    <w:p>
      <w:pPr>
        <w:pStyle w:val="heading 2"/>
        <w:rPr>
          <w:b w:val="0"/>
          <w:bCs w:val="0"/>
          <w:i w:val="0"/>
          <w:iCs w:val="0"/>
        </w:rPr>
      </w:pPr>
      <w:bookmarkStart w:name="_Toc26" w:id="26"/>
      <w:r>
        <w:rPr>
          <w:b w:val="0"/>
          <w:bCs w:val="0"/>
          <w:i w:val="0"/>
          <w:iCs w:val="0"/>
          <w:rtl w:val="0"/>
          <w:lang w:val="it-IT"/>
        </w:rPr>
        <w:t>Attenersi scrupolosamente alle disposizioni ricevute dal proprio superiore.</w:t>
      </w:r>
      <w:bookmarkEnd w:id="26"/>
    </w:p>
    <w:p>
      <w:pPr>
        <w:pStyle w:val="heading 2"/>
        <w:rPr>
          <w:b w:val="0"/>
          <w:bCs w:val="0"/>
          <w:i w:val="0"/>
          <w:iCs w:val="0"/>
        </w:rPr>
      </w:pPr>
      <w:bookmarkStart w:name="_Toc27" w:id="27"/>
      <w:r>
        <w:rPr>
          <w:b w:val="0"/>
          <w:bCs w:val="0"/>
          <w:i w:val="0"/>
          <w:iCs w:val="0"/>
          <w:rtl w:val="0"/>
          <w:lang w:val="it-IT"/>
        </w:rPr>
        <w:t>Osservare scrupolosamente tutte le prescrizioni in materia di sicurezza ed igiene richiamate da specifici cartelli o indicate dai propri superiori.</w:t>
      </w:r>
      <w:bookmarkEnd w:id="27"/>
    </w:p>
    <w:p>
      <w:pPr>
        <w:pStyle w:val="heading 2"/>
        <w:rPr>
          <w:b w:val="0"/>
          <w:bCs w:val="0"/>
          <w:i w:val="0"/>
          <w:iCs w:val="0"/>
        </w:rPr>
      </w:pPr>
      <w:bookmarkStart w:name="_Toc28" w:id="28"/>
      <w:r>
        <w:rPr>
          <w:b w:val="0"/>
          <w:bCs w:val="0"/>
          <w:i w:val="0"/>
          <w:iCs w:val="0"/>
          <w:rtl w:val="0"/>
          <w:lang w:val="it-IT"/>
        </w:rPr>
        <w:t>Non usare macchine ed attrezzature senza autorizzazione.</w:t>
      </w:r>
      <w:bookmarkEnd w:id="28"/>
    </w:p>
    <w:p>
      <w:pPr>
        <w:pStyle w:val="heading 2"/>
        <w:rPr>
          <w:b w:val="0"/>
          <w:bCs w:val="0"/>
          <w:i w:val="0"/>
          <w:iCs w:val="0"/>
        </w:rPr>
      </w:pPr>
      <w:bookmarkStart w:name="_Toc29" w:id="29"/>
      <w:r>
        <w:rPr>
          <w:b w:val="0"/>
          <w:bCs w:val="0"/>
          <w:i w:val="0"/>
          <w:iCs w:val="0"/>
          <w:rtl w:val="0"/>
          <w:lang w:val="it-IT"/>
        </w:rPr>
        <w:t>Non eseguire operazioni o manovre non di propria competenza.</w:t>
      </w:r>
      <w:bookmarkEnd w:id="29"/>
    </w:p>
    <w:p>
      <w:pPr>
        <w:pStyle w:val="heading 2"/>
        <w:rPr>
          <w:b w:val="0"/>
          <w:bCs w:val="0"/>
          <w:i w:val="0"/>
          <w:iCs w:val="0"/>
        </w:rPr>
      </w:pPr>
      <w:bookmarkStart w:name="_Toc30" w:id="30"/>
      <w:r>
        <w:rPr>
          <w:b w:val="0"/>
          <w:bCs w:val="0"/>
          <w:i w:val="0"/>
          <w:iCs w:val="0"/>
          <w:rtl w:val="0"/>
          <w:lang w:val="it-IT"/>
        </w:rPr>
        <w:t>Per accedere agli scaffali alti utilizzare le apposite scale nel modo opportuno.</w:t>
      </w:r>
      <w:bookmarkEnd w:id="30"/>
    </w:p>
    <w:p>
      <w:pPr>
        <w:pStyle w:val="heading 2"/>
        <w:rPr>
          <w:b w:val="0"/>
          <w:bCs w:val="0"/>
          <w:i w:val="0"/>
          <w:iCs w:val="0"/>
        </w:rPr>
      </w:pPr>
      <w:bookmarkStart w:name="_Toc31" w:id="31"/>
      <w:r>
        <w:rPr>
          <w:b w:val="0"/>
          <w:bCs w:val="0"/>
          <w:i w:val="0"/>
          <w:iCs w:val="0"/>
          <w:rtl w:val="0"/>
          <w:lang w:val="it-IT"/>
        </w:rPr>
        <w:t>Non rimuovere gli estintori dalla posizione segnalata se non per utilizzarli per scongiurare</w:t>
      </w:r>
      <w:r>
        <w:rPr>
          <w:b w:val="0"/>
          <w:bCs w:val="0"/>
          <w:i w:val="0"/>
          <w:iCs w:val="0"/>
          <w:rtl w:val="0"/>
          <w:lang w:val="it-IT"/>
        </w:rPr>
        <w:t xml:space="preserve"> il</w:t>
      </w:r>
      <w:r>
        <w:rPr>
          <w:b w:val="0"/>
          <w:bCs w:val="0"/>
          <w:i w:val="0"/>
          <w:iCs w:val="0"/>
          <w:rtl w:val="0"/>
          <w:lang w:val="it-IT"/>
        </w:rPr>
        <w:t xml:space="preserve"> pericolo di incendio.</w:t>
      </w:r>
      <w:bookmarkEnd w:id="31"/>
    </w:p>
    <w:p>
      <w:pPr>
        <w:pStyle w:val="heading 2"/>
        <w:rPr>
          <w:b w:val="0"/>
          <w:bCs w:val="0"/>
          <w:i w:val="0"/>
          <w:iCs w:val="0"/>
        </w:rPr>
      </w:pPr>
      <w:bookmarkStart w:name="_Toc32" w:id="32"/>
      <w:r>
        <w:rPr>
          <w:b w:val="0"/>
          <w:bCs w:val="0"/>
          <w:i w:val="0"/>
          <w:iCs w:val="0"/>
          <w:rtl w:val="0"/>
          <w:lang w:val="it-IT"/>
        </w:rPr>
        <w:t>Depositare i materiali nelle zone prestabilite e comunque in modo da non ingombrare, ostacolare e/o impedire, anche solo parzialmente, l'accesso alle uscite di sicurezza, al transito sulle vie di fuga (corridoi, scale di sicurezza, ecc.) in prossimit</w:t>
      </w:r>
      <w:r>
        <w:rPr>
          <w:b w:val="0"/>
          <w:bCs w:val="0"/>
          <w:i w:val="0"/>
          <w:iCs w:val="0"/>
          <w:rtl w:val="0"/>
          <w:lang w:val="it-IT"/>
        </w:rPr>
        <w:t xml:space="preserve">à </w:t>
      </w:r>
      <w:r>
        <w:rPr>
          <w:b w:val="0"/>
          <w:bCs w:val="0"/>
          <w:i w:val="0"/>
          <w:iCs w:val="0"/>
          <w:rtl w:val="0"/>
          <w:lang w:val="it-IT"/>
        </w:rPr>
        <w:t>di mezzi e impianti atti ad intervenire sugli incendi, ed in generale la normale circolazione.</w:t>
      </w:r>
      <w:bookmarkEnd w:id="32"/>
    </w:p>
    <w:p>
      <w:pPr>
        <w:pStyle w:val="heading 2"/>
        <w:rPr>
          <w:b w:val="0"/>
          <w:bCs w:val="0"/>
          <w:i w:val="0"/>
          <w:iCs w:val="0"/>
        </w:rPr>
      </w:pPr>
      <w:bookmarkStart w:name="_Toc33" w:id="33"/>
      <w:r>
        <w:rPr>
          <w:b w:val="0"/>
          <w:bCs w:val="0"/>
          <w:i w:val="0"/>
          <w:iCs w:val="0"/>
          <w:rtl w:val="0"/>
          <w:lang w:val="it-IT"/>
        </w:rPr>
        <w:t>Ogni contenitore deve riportare l'etichetta con l'indicazione ben leggibile del contenuto e delle relative istruzioni per l</w:t>
      </w:r>
      <w:r>
        <w:rPr>
          <w:b w:val="0"/>
          <w:bCs w:val="0"/>
          <w:i w:val="0"/>
          <w:iCs w:val="0"/>
          <w:rtl w:val="0"/>
          <w:lang w:val="it-IT"/>
        </w:rPr>
        <w:t>’</w:t>
      </w:r>
      <w:r>
        <w:rPr>
          <w:b w:val="0"/>
          <w:bCs w:val="0"/>
          <w:i w:val="0"/>
          <w:iCs w:val="0"/>
          <w:rtl w:val="0"/>
          <w:lang w:val="it-IT"/>
        </w:rPr>
        <w:t>uso.</w:t>
      </w:r>
      <w:bookmarkEnd w:id="33"/>
    </w:p>
    <w:p>
      <w:pPr>
        <w:pStyle w:val="heading 2"/>
        <w:rPr>
          <w:b w:val="0"/>
          <w:bCs w:val="0"/>
          <w:i w:val="0"/>
          <w:iCs w:val="0"/>
        </w:rPr>
      </w:pPr>
      <w:bookmarkStart w:name="_Toc34" w:id="34"/>
      <w:r>
        <w:rPr>
          <w:b w:val="0"/>
          <w:bCs w:val="0"/>
          <w:i w:val="0"/>
          <w:iCs w:val="0"/>
          <w:rtl w:val="0"/>
          <w:lang w:val="it-IT"/>
        </w:rPr>
        <w:t>Non utilizzare bottiglie per bevande per il contenimento di altri liquidi, n</w:t>
      </w:r>
      <w:r>
        <w:rPr>
          <w:b w:val="0"/>
          <w:bCs w:val="0"/>
          <w:i w:val="0"/>
          <w:iCs w:val="0"/>
          <w:rtl w:val="0"/>
          <w:lang w:val="it-IT"/>
        </w:rPr>
        <w:t xml:space="preserve">é </w:t>
      </w:r>
      <w:r>
        <w:rPr>
          <w:b w:val="0"/>
          <w:bCs w:val="0"/>
          <w:i w:val="0"/>
          <w:iCs w:val="0"/>
          <w:rtl w:val="0"/>
          <w:lang w:val="it-IT"/>
        </w:rPr>
        <w:t>abbandonare quelle vuote sul posto di lavoro.</w:t>
      </w:r>
      <w:bookmarkEnd w:id="34"/>
    </w:p>
    <w:p>
      <w:pPr>
        <w:pStyle w:val="heading 2"/>
        <w:rPr>
          <w:b w:val="0"/>
          <w:bCs w:val="0"/>
          <w:i w:val="0"/>
          <w:iCs w:val="0"/>
        </w:rPr>
      </w:pPr>
      <w:bookmarkStart w:name="_Toc35" w:id="35"/>
      <w:r>
        <w:rPr>
          <w:b w:val="0"/>
          <w:bCs w:val="0"/>
          <w:i w:val="0"/>
          <w:iCs w:val="0"/>
          <w:rtl w:val="0"/>
          <w:lang w:val="it-IT"/>
        </w:rPr>
        <w:t>In caso di infortunio riferire al pi</w:t>
      </w:r>
      <w:r>
        <w:rPr>
          <w:b w:val="0"/>
          <w:bCs w:val="0"/>
          <w:i w:val="0"/>
          <w:iCs w:val="0"/>
          <w:rtl w:val="0"/>
          <w:lang w:val="it-IT"/>
        </w:rPr>
        <w:t xml:space="preserve">ù </w:t>
      </w:r>
      <w:r>
        <w:rPr>
          <w:b w:val="0"/>
          <w:bCs w:val="0"/>
          <w:i w:val="0"/>
          <w:iCs w:val="0"/>
          <w:rtl w:val="0"/>
          <w:lang w:val="it-IT"/>
        </w:rPr>
        <w:t>presto ed esattamente ai propri superiori sulle circostanze dell'evento. Se viene usato il materiale della cassetta del Pronto Soccorso ripristinarne la scorta.</w:t>
      </w:r>
      <w:bookmarkEnd w:id="35"/>
    </w:p>
    <w:p>
      <w:pPr>
        <w:pStyle w:val="heading 2"/>
        <w:rPr>
          <w:b w:val="0"/>
          <w:bCs w:val="0"/>
          <w:i w:val="0"/>
          <w:iCs w:val="0"/>
        </w:rPr>
      </w:pPr>
      <w:bookmarkStart w:name="_Toc36" w:id="36"/>
      <w:r>
        <w:rPr>
          <w:b w:val="0"/>
          <w:bCs w:val="0"/>
          <w:i w:val="0"/>
          <w:iCs w:val="0"/>
          <w:rtl w:val="0"/>
          <w:lang w:val="it-IT"/>
        </w:rPr>
        <w:t>Non circolare n</w:t>
      </w:r>
      <w:r>
        <w:rPr>
          <w:b w:val="0"/>
          <w:bCs w:val="0"/>
          <w:i w:val="0"/>
          <w:iCs w:val="0"/>
          <w:rtl w:val="0"/>
          <w:lang w:val="it-IT"/>
        </w:rPr>
        <w:t xml:space="preserve">é </w:t>
      </w:r>
      <w:r>
        <w:rPr>
          <w:b w:val="0"/>
          <w:bCs w:val="0"/>
          <w:i w:val="0"/>
          <w:iCs w:val="0"/>
          <w:rtl w:val="0"/>
          <w:lang w:val="it-IT"/>
        </w:rPr>
        <w:t>sostare nei sotto-piani, cavedi, ecc. degli edifici salvo giustificato motivo di lavoro e previa autorizzazione dei superiori. Non accedere alle zone o locali in cui vige il divieto di ingresso ai non autorizzati.</w:t>
      </w:r>
      <w:bookmarkEnd w:id="36"/>
    </w:p>
    <w:p>
      <w:pPr>
        <w:pStyle w:val="heading 2"/>
        <w:rPr>
          <w:b w:val="0"/>
          <w:bCs w:val="0"/>
          <w:i w:val="0"/>
          <w:iCs w:val="0"/>
        </w:rPr>
      </w:pPr>
      <w:bookmarkStart w:name="_Toc37" w:id="37"/>
      <w:r>
        <w:rPr>
          <w:b w:val="0"/>
          <w:bCs w:val="0"/>
          <w:i w:val="0"/>
          <w:iCs w:val="0"/>
          <w:rtl w:val="0"/>
          <w:lang w:val="it-IT"/>
        </w:rPr>
        <w:t>Disporre in modo ordinato stabile e razionale gli attrezzi di uso comune.</w:t>
      </w:r>
      <w:bookmarkEnd w:id="37"/>
    </w:p>
    <w:p>
      <w:pPr>
        <w:pStyle w:val="heading 2"/>
        <w:rPr>
          <w:b w:val="0"/>
          <w:bCs w:val="0"/>
          <w:i w:val="0"/>
          <w:iCs w:val="0"/>
        </w:rPr>
      </w:pPr>
      <w:bookmarkStart w:name="_Toc38" w:id="38"/>
      <w:r>
        <w:rPr>
          <w:b w:val="0"/>
          <w:bCs w:val="0"/>
          <w:i w:val="0"/>
          <w:iCs w:val="0"/>
          <w:rtl w:val="0"/>
          <w:lang w:val="it-IT"/>
        </w:rPr>
        <w:t>Adoperare gli attrezzi esclusivamente per l'uso cui sono destinati e nel modo pi</w:t>
      </w:r>
      <w:r>
        <w:rPr>
          <w:b w:val="0"/>
          <w:bCs w:val="0"/>
          <w:i w:val="0"/>
          <w:iCs w:val="0"/>
          <w:rtl w:val="0"/>
          <w:lang w:val="it-IT"/>
        </w:rPr>
        <w:t xml:space="preserve">ù </w:t>
      </w:r>
      <w:r>
        <w:rPr>
          <w:b w:val="0"/>
          <w:bCs w:val="0"/>
          <w:i w:val="0"/>
          <w:iCs w:val="0"/>
          <w:rtl w:val="0"/>
          <w:lang w:val="it-IT"/>
        </w:rPr>
        <w:t>idoneo evitando l'uso di mezzi di fortuna o di attrezzi diversi da quelli predisposti o di apportare agli stessi modifiche di qualsiasi genere.</w:t>
      </w:r>
      <w:bookmarkEnd w:id="38"/>
    </w:p>
    <w:p>
      <w:pPr>
        <w:pStyle w:val="heading 2"/>
        <w:rPr>
          <w:b w:val="0"/>
          <w:bCs w:val="0"/>
          <w:i w:val="0"/>
          <w:iCs w:val="0"/>
        </w:rPr>
      </w:pPr>
      <w:bookmarkStart w:name="_Toc39" w:id="39"/>
      <w:r>
        <w:rPr>
          <w:b w:val="0"/>
          <w:bCs w:val="0"/>
          <w:i w:val="0"/>
          <w:iCs w:val="0"/>
          <w:rtl w:val="0"/>
          <w:lang w:val="it-IT"/>
        </w:rPr>
        <w:t>Mantenere i videoterminali nella posizione definita, secondo i principi dell'ergonomia delle norme di legge e di buona tecnica.</w:t>
      </w:r>
      <w:bookmarkEnd w:id="39"/>
    </w:p>
    <w:p>
      <w:pPr>
        <w:pStyle w:val="heading 2"/>
        <w:rPr>
          <w:b w:val="0"/>
          <w:bCs w:val="0"/>
          <w:i w:val="0"/>
          <w:iCs w:val="0"/>
        </w:rPr>
      </w:pPr>
      <w:bookmarkStart w:name="_Toc40" w:id="40"/>
      <w:r>
        <w:rPr>
          <w:b w:val="0"/>
          <w:bCs w:val="0"/>
          <w:i w:val="0"/>
          <w:iCs w:val="0"/>
          <w:rtl w:val="0"/>
          <w:lang w:val="it-IT"/>
        </w:rPr>
        <w:t>Qualsiasi variazione che si rendesse necessaria deve essere concordata con il proprio responsabile.</w:t>
      </w:r>
      <w:bookmarkEnd w:id="40"/>
    </w:p>
    <w:p>
      <w:pPr>
        <w:pStyle w:val="heading 2"/>
        <w:rPr>
          <w:b w:val="0"/>
          <w:bCs w:val="0"/>
          <w:i w:val="0"/>
          <w:iCs w:val="0"/>
        </w:rPr>
      </w:pPr>
      <w:bookmarkStart w:name="_Toc41" w:id="41"/>
      <w:r>
        <w:rPr>
          <w:b w:val="0"/>
          <w:bCs w:val="0"/>
          <w:i w:val="0"/>
          <w:iCs w:val="0"/>
          <w:rtl w:val="0"/>
          <w:lang w:val="it-IT"/>
        </w:rPr>
        <w:t>In caso di movimentazione manuale di materiali (risme di carta, dossier, ecc.) mantenere la schiena eretta e le braccia rigide, facendo sopportare lo sforzo principalmente dai muscoli delle gambe.</w:t>
      </w:r>
      <w:bookmarkEnd w:id="41"/>
    </w:p>
    <w:p>
      <w:pPr>
        <w:pStyle w:val="heading 2"/>
        <w:rPr>
          <w:b w:val="0"/>
          <w:bCs w:val="0"/>
          <w:i w:val="0"/>
          <w:iCs w:val="0"/>
        </w:rPr>
      </w:pPr>
      <w:bookmarkStart w:name="_Toc42" w:id="42"/>
      <w:r>
        <w:rPr>
          <w:b w:val="0"/>
          <w:bCs w:val="0"/>
          <w:i w:val="0"/>
          <w:iCs w:val="0"/>
          <w:rtl w:val="0"/>
          <w:lang w:val="it-IT"/>
        </w:rPr>
        <w:t>Usare la dotazione di sicurezza (mascherine, guanti di protezione in lattice e in crosta, scarpe antiscivolo) consegnata ai collaboratori scolastici appositamente a scopo preventivo.</w:t>
      </w:r>
      <w:bookmarkEnd w:id="42"/>
    </w:p>
    <w:p>
      <w:pPr>
        <w:pStyle w:val="heading 2"/>
        <w:rPr>
          <w:b w:val="0"/>
          <w:bCs w:val="0"/>
          <w:i w:val="0"/>
          <w:iCs w:val="0"/>
        </w:rPr>
      </w:pPr>
      <w:bookmarkStart w:name="_Toc43" w:id="43"/>
      <w:r>
        <w:rPr>
          <w:b w:val="0"/>
          <w:bCs w:val="0"/>
          <w:i w:val="0"/>
          <w:iCs w:val="0"/>
          <w:rtl w:val="0"/>
          <w:lang w:val="it-IT"/>
        </w:rPr>
        <w:t>Negli armadi e negli scaffali disporre in basso i materiali pi</w:t>
      </w:r>
      <w:r>
        <w:rPr>
          <w:b w:val="0"/>
          <w:bCs w:val="0"/>
          <w:i w:val="0"/>
          <w:iCs w:val="0"/>
          <w:rtl w:val="0"/>
          <w:lang w:val="it-IT"/>
        </w:rPr>
        <w:t xml:space="preserve">ù </w:t>
      </w:r>
      <w:r>
        <w:rPr>
          <w:b w:val="0"/>
          <w:bCs w:val="0"/>
          <w:i w:val="0"/>
          <w:iCs w:val="0"/>
          <w:rtl w:val="0"/>
          <w:lang w:val="it-IT"/>
        </w:rPr>
        <w:t>pesanti.</w:t>
      </w:r>
      <w:bookmarkEnd w:id="43"/>
    </w:p>
    <w:p>
      <w:pPr>
        <w:pStyle w:val="heading 2"/>
        <w:rPr>
          <w:b w:val="0"/>
          <w:bCs w:val="0"/>
          <w:i w:val="0"/>
          <w:iCs w:val="0"/>
        </w:rPr>
      </w:pPr>
      <w:bookmarkStart w:name="_Toc44" w:id="44"/>
      <w:r>
        <w:rPr>
          <w:b w:val="0"/>
          <w:bCs w:val="0"/>
          <w:i w:val="0"/>
          <w:iCs w:val="0"/>
          <w:rtl w:val="0"/>
          <w:lang w:val="it-IT"/>
        </w:rPr>
        <w:t>Non dare in uso: scale, utensili e attrezzi al personale di ditte esterne che si trovino a lavorare nella scuola.</w:t>
      </w:r>
      <w:bookmarkEnd w:id="44"/>
    </w:p>
    <w:p>
      <w:pPr>
        <w:pStyle w:val="heading 2"/>
        <w:rPr>
          <w:b w:val="0"/>
          <w:bCs w:val="0"/>
          <w:i w:val="0"/>
          <w:iCs w:val="0"/>
        </w:rPr>
      </w:pPr>
      <w:bookmarkStart w:name="_Toc45" w:id="45"/>
      <w:r>
        <w:rPr>
          <w:b w:val="0"/>
          <w:bCs w:val="0"/>
          <w:i w:val="0"/>
          <w:iCs w:val="0"/>
          <w:rtl w:val="0"/>
          <w:lang w:val="it-IT"/>
        </w:rPr>
        <w:t>Riporre le chiavi nelle apposite bacheche dopo l</w:t>
      </w:r>
      <w:r>
        <w:rPr>
          <w:b w:val="0"/>
          <w:bCs w:val="0"/>
          <w:i w:val="0"/>
          <w:iCs w:val="0"/>
          <w:rtl w:val="0"/>
          <w:lang w:val="it-IT"/>
        </w:rPr>
        <w:t>’</w:t>
      </w:r>
      <w:r>
        <w:rPr>
          <w:b w:val="0"/>
          <w:bCs w:val="0"/>
          <w:i w:val="0"/>
          <w:iCs w:val="0"/>
          <w:rtl w:val="0"/>
          <w:lang w:val="it-IT"/>
        </w:rPr>
        <w:t>uso.</w:t>
      </w:r>
      <w:bookmarkEnd w:id="45"/>
    </w:p>
    <w:p>
      <w:pPr>
        <w:pStyle w:val="heading 2"/>
        <w:rPr>
          <w:b w:val="0"/>
          <w:bCs w:val="0"/>
          <w:i w:val="0"/>
          <w:iCs w:val="0"/>
        </w:rPr>
      </w:pPr>
      <w:bookmarkStart w:name="_Toc46" w:id="46"/>
      <w:r>
        <w:rPr>
          <w:b w:val="0"/>
          <w:bCs w:val="0"/>
          <w:i w:val="0"/>
          <w:iCs w:val="0"/>
          <w:rtl w:val="0"/>
          <w:lang w:val="it-IT"/>
        </w:rPr>
        <w:t>Negli archivi il materiale va depositato lasciando corridoi di almeno 90 centimetri;</w:t>
      </w:r>
      <w:bookmarkEnd w:id="46"/>
    </w:p>
    <w:p>
      <w:pPr>
        <w:pStyle w:val="heading 2"/>
        <w:rPr>
          <w:b w:val="0"/>
          <w:bCs w:val="0"/>
          <w:i w:val="0"/>
          <w:iCs w:val="0"/>
        </w:rPr>
      </w:pPr>
      <w:bookmarkStart w:name="_Toc47" w:id="47"/>
      <w:r>
        <w:rPr>
          <w:b w:val="0"/>
          <w:bCs w:val="0"/>
          <w:i w:val="0"/>
          <w:iCs w:val="0"/>
          <w:rtl w:val="0"/>
          <w:lang w:val="it-IT"/>
        </w:rPr>
        <w:t>Le aperture di tutte le uscite di sicurezza deve avvenire prima dell'inizio delle lezioni.</w:t>
      </w:r>
      <w:bookmarkEnd w:id="47"/>
    </w:p>
    <w:p>
      <w:pPr>
        <w:pStyle w:val="Normal.0"/>
        <w:jc w:val="both"/>
      </w:pPr>
    </w:p>
    <w:p>
      <w:pPr>
        <w:pStyle w:val="Normal.0"/>
        <w:jc w:val="both"/>
      </w:pPr>
    </w:p>
    <w:p>
      <w:pPr>
        <w:pStyle w:val="heading 2"/>
      </w:pPr>
      <w:bookmarkStart w:name="_Toc48" w:id="48"/>
      <w:r>
        <w:rPr>
          <w:rFonts w:cs="Arial Unicode MS" w:eastAsia="Arial Unicode MS"/>
          <w:rtl w:val="0"/>
          <w:lang w:val="it-IT"/>
        </w:rPr>
        <w:t>ART. 10: Attivit</w:t>
      </w:r>
      <w:r>
        <w:rPr>
          <w:rFonts w:cs="Arial Unicode MS" w:eastAsia="Arial Unicode MS" w:hint="default"/>
          <w:rtl w:val="0"/>
          <w:lang w:val="it-IT"/>
        </w:rPr>
        <w:t xml:space="preserve">à </w:t>
      </w:r>
      <w:r>
        <w:rPr>
          <w:rFonts w:cs="Arial Unicode MS" w:eastAsia="Arial Unicode MS"/>
          <w:rtl w:val="0"/>
          <w:lang w:val="it-IT"/>
        </w:rPr>
        <w:t>fuori orario scolastico</w:t>
      </w:r>
      <w:bookmarkEnd w:id="48"/>
    </w:p>
    <w:p>
      <w:pPr>
        <w:pStyle w:val="Normal.0"/>
        <w:jc w:val="both"/>
      </w:pPr>
    </w:p>
    <w:p>
      <w:pPr>
        <w:pStyle w:val="Normal.0"/>
        <w:jc w:val="both"/>
      </w:pPr>
      <w:r>
        <w:rPr>
          <w:rtl w:val="0"/>
          <w:lang w:val="it-IT"/>
        </w:rPr>
        <w:t>L'attivit</w:t>
      </w:r>
      <w:r>
        <w:rPr>
          <w:rtl w:val="0"/>
          <w:lang w:val="it-IT"/>
        </w:rPr>
        <w:t xml:space="preserve">à </w:t>
      </w:r>
      <w:r>
        <w:rPr>
          <w:rtl w:val="0"/>
          <w:lang w:val="it-IT"/>
        </w:rPr>
        <w:t>extrascolastica</w:t>
      </w:r>
      <w:r>
        <w:rPr>
          <w:rtl w:val="0"/>
          <w:lang w:val="it-IT"/>
        </w:rPr>
        <w:t xml:space="preserve"> </w:t>
      </w:r>
      <w:r>
        <w:rPr>
          <w:rtl w:val="0"/>
          <w:lang w:val="it-IT"/>
        </w:rPr>
        <w:t xml:space="preserve">è </w:t>
      </w:r>
      <w:r>
        <w:rPr>
          <w:rtl w:val="0"/>
          <w:lang w:val="it-IT"/>
        </w:rPr>
        <w:t>finalizzata all'arricchimento culturale degli alunni e all'integrazione dell'attivit</w:t>
      </w:r>
      <w:r>
        <w:rPr>
          <w:rtl w:val="0"/>
          <w:lang w:val="it-IT"/>
        </w:rPr>
        <w:t xml:space="preserve">à </w:t>
      </w:r>
      <w:r>
        <w:rPr>
          <w:rtl w:val="0"/>
          <w:lang w:val="it-IT"/>
        </w:rPr>
        <w:t>didattica. Contenuti e modalit</w:t>
      </w:r>
      <w:r>
        <w:rPr>
          <w:rtl w:val="0"/>
          <w:lang w:val="it-IT"/>
        </w:rPr>
        <w:t xml:space="preserve">à </w:t>
      </w:r>
      <w:r>
        <w:rPr>
          <w:rtl w:val="0"/>
          <w:lang w:val="it-IT"/>
        </w:rPr>
        <w:t>di attuazione sono definiti in base alla programmazione inclusa nel P.T.O.F..</w:t>
      </w:r>
    </w:p>
    <w:p>
      <w:pPr>
        <w:pStyle w:val="Normal.0"/>
        <w:jc w:val="both"/>
      </w:pPr>
      <w:r>
        <w:rPr>
          <w:rtl w:val="0"/>
          <w:lang w:val="it-IT"/>
        </w:rPr>
        <w:t>Per poter usufruire dei locali della scuola in orario extrascolastico, studenti e genitori devono farne richiesta scritta al Dirigente Scolastico almeno tre giorni prima.</w:t>
      </w:r>
    </w:p>
    <w:p>
      <w:pPr>
        <w:pStyle w:val="Normal.0"/>
        <w:jc w:val="both"/>
      </w:pPr>
      <w:r>
        <w:rPr>
          <w:rtl w:val="0"/>
          <w:lang w:val="it-IT"/>
        </w:rPr>
        <w:t>Le sedi associate dell</w:t>
      </w:r>
      <w:r>
        <w:rPr>
          <w:rtl w:val="0"/>
          <w:lang w:val="it-IT"/>
        </w:rPr>
        <w:t>’</w:t>
      </w:r>
      <w:r>
        <w:rPr>
          <w:rtl w:val="0"/>
          <w:lang w:val="it-IT"/>
        </w:rPr>
        <w:t>Istituto rimangono aperte in orario pomeridiano nei tempi e nelle modalit</w:t>
      </w:r>
      <w:r>
        <w:rPr>
          <w:rtl w:val="0"/>
          <w:lang w:val="it-IT"/>
        </w:rPr>
        <w:t xml:space="preserve">à </w:t>
      </w:r>
      <w:r>
        <w:rPr>
          <w:rtl w:val="0"/>
          <w:lang w:val="it-IT"/>
        </w:rPr>
        <w:t>stabilite dal piano di lavoro del personale ATA e secondo le esigenze organizzative della didattica e dell</w:t>
      </w:r>
      <w:r>
        <w:rPr>
          <w:rtl w:val="0"/>
          <w:lang w:val="it-IT"/>
        </w:rPr>
        <w:t xml:space="preserve">’ </w:t>
      </w:r>
      <w:r>
        <w:rPr>
          <w:rtl w:val="0"/>
          <w:lang w:val="it-IT"/>
        </w:rPr>
        <w:t>ex alternanza scuola/lavoro, ora rinominata PCTO.</w:t>
      </w:r>
    </w:p>
    <w:p>
      <w:pPr>
        <w:pStyle w:val="Normal.0"/>
        <w:jc w:val="both"/>
      </w:pPr>
      <w:r>
        <w:rPr>
          <w:rtl w:val="0"/>
          <w:lang w:val="it-IT"/>
        </w:rPr>
        <w:t>Specifiche esigenze di apertura in orario pomeridiano legate ad attivit</w:t>
      </w:r>
      <w:r>
        <w:rPr>
          <w:rtl w:val="0"/>
          <w:lang w:val="it-IT"/>
        </w:rPr>
        <w:t xml:space="preserve">à </w:t>
      </w:r>
      <w:r>
        <w:rPr>
          <w:rtl w:val="0"/>
          <w:lang w:val="it-IT"/>
        </w:rPr>
        <w:t>didattiche (es. organizzazione di corsi di recupero, sportello di consulenza didattica,</w:t>
      </w:r>
      <w:r>
        <w:rPr>
          <w:rtl w:val="0"/>
          <w:lang w:val="it-IT"/>
        </w:rPr>
        <w:t>…</w:t>
      </w:r>
      <w:r>
        <w:rPr>
          <w:rtl w:val="0"/>
          <w:lang w:val="it-IT"/>
        </w:rPr>
        <w:t>) verranno definite e organizzate secondo necessit</w:t>
      </w:r>
      <w:r>
        <w:rPr>
          <w:rtl w:val="0"/>
          <w:lang w:val="it-IT"/>
        </w:rPr>
        <w:t xml:space="preserve">à </w:t>
      </w:r>
      <w:r>
        <w:rPr>
          <w:rtl w:val="0"/>
          <w:lang w:val="it-IT"/>
        </w:rPr>
        <w:t>in sede di contrattazione d</w:t>
      </w:r>
      <w:r>
        <w:rPr>
          <w:rtl w:val="0"/>
          <w:lang w:val="it-IT"/>
        </w:rPr>
        <w:t>’</w:t>
      </w:r>
      <w:r>
        <w:rPr>
          <w:rtl w:val="0"/>
          <w:lang w:val="it-IT"/>
        </w:rPr>
        <w:t>Istituto.</w:t>
      </w:r>
    </w:p>
    <w:p>
      <w:pPr>
        <w:pStyle w:val="Normal.0"/>
        <w:jc w:val="both"/>
      </w:pPr>
    </w:p>
    <w:p>
      <w:pPr>
        <w:pStyle w:val="Normal.0"/>
        <w:jc w:val="both"/>
      </w:pPr>
    </w:p>
    <w:p>
      <w:pPr>
        <w:pStyle w:val="heading 2"/>
      </w:pPr>
      <w:bookmarkStart w:name="_Toc49" w:id="49"/>
      <w:r>
        <w:rPr>
          <w:rFonts w:cs="Arial Unicode MS" w:eastAsia="Arial Unicode MS"/>
          <w:rtl w:val="0"/>
          <w:lang w:val="it-IT"/>
        </w:rPr>
        <w:t>ART. 11: Rapporti scuola-famiglia e modalit</w:t>
      </w:r>
      <w:r>
        <w:rPr>
          <w:rFonts w:cs="Arial Unicode MS" w:eastAsia="Arial Unicode MS" w:hint="default"/>
          <w:rtl w:val="0"/>
          <w:lang w:val="it-IT"/>
        </w:rPr>
        <w:t xml:space="preserve">à </w:t>
      </w:r>
      <w:r>
        <w:rPr>
          <w:rFonts w:cs="Arial Unicode MS" w:eastAsia="Arial Unicode MS"/>
          <w:rtl w:val="0"/>
          <w:lang w:val="it-IT"/>
        </w:rPr>
        <w:t>di comunicazione</w:t>
      </w:r>
      <w:bookmarkEnd w:id="49"/>
    </w:p>
    <w:p>
      <w:pPr>
        <w:pStyle w:val="Normal.0"/>
        <w:jc w:val="both"/>
      </w:pPr>
    </w:p>
    <w:p>
      <w:pPr>
        <w:pStyle w:val="Normal.0"/>
        <w:jc w:val="both"/>
      </w:pPr>
      <w:r>
        <w:rPr>
          <w:rtl w:val="0"/>
          <w:lang w:val="it-IT"/>
        </w:rPr>
        <w:t>Il Dirigente scolastico riceve di norma per appuntamento. Casi di effettiva urgenza saranno valutati  opportunamente di volta in volta</w:t>
      </w:r>
      <w:r>
        <w:rPr>
          <w:rtl w:val="0"/>
          <w:lang w:val="it-IT"/>
        </w:rPr>
        <w:t>.</w:t>
      </w:r>
    </w:p>
    <w:p>
      <w:pPr>
        <w:pStyle w:val="Normal.0"/>
        <w:jc w:val="both"/>
      </w:pPr>
      <w:r>
        <w:rPr>
          <w:rtl w:val="0"/>
          <w:lang w:val="it-IT"/>
        </w:rPr>
        <w:t>I Docenti ricevono la mattina per appuntamento fissato tra docenti e famiglie da novembre a maggio. Inoltre sono organizzati due ricevimenti generali in orario pomeridiano sulla base della scansione valutativa deliberata dal Collegio dei Docenti all'inizio di ogni anno scolastico. Eventuali richieste di colloqui di particolare urgenza al di fuori dei ricevimenti programmati</w:t>
      </w:r>
      <w:r>
        <w:rPr>
          <w:rtl w:val="0"/>
          <w:lang w:val="it-IT"/>
        </w:rPr>
        <w:t xml:space="preserve"> </w:t>
      </w:r>
      <w:r>
        <w:rPr>
          <w:rtl w:val="0"/>
          <w:lang w:val="it-IT"/>
        </w:rPr>
        <w:t>saranno</w:t>
      </w:r>
      <w:r>
        <w:rPr>
          <w:rtl w:val="0"/>
          <w:lang w:val="it-IT"/>
        </w:rPr>
        <w:t xml:space="preserve"> </w:t>
      </w:r>
      <w:r>
        <w:rPr>
          <w:rtl w:val="0"/>
          <w:lang w:val="it-IT"/>
        </w:rPr>
        <w:t xml:space="preserve">opportunamente valutati di volta in volta dal singolo docente. </w:t>
      </w:r>
      <w:r>
        <w:rPr>
          <w:rtl w:val="0"/>
          <w:lang w:val="it-IT"/>
        </w:rPr>
        <w:t>(Comma sospeso temporaneamente  in ottemperanza alla normativa anti COVID).</w:t>
      </w:r>
    </w:p>
    <w:p>
      <w:pPr>
        <w:pStyle w:val="Normal.0"/>
        <w:jc w:val="both"/>
        <w:rPr>
          <w:outline w:val="0"/>
          <w:color w:val="99403d"/>
          <w14:textFill>
            <w14:solidFill>
              <w14:srgbClr w14:val="9A403E"/>
            </w14:solidFill>
          </w14:textFill>
        </w:rPr>
      </w:pPr>
    </w:p>
    <w:p>
      <w:pPr>
        <w:pStyle w:val="Normal.0"/>
        <w:jc w:val="both"/>
      </w:pPr>
      <w:r>
        <w:rPr>
          <w:rtl w:val="0"/>
          <w:lang w:val="it-IT"/>
        </w:rPr>
        <w:t>Fino alla fine dello stato di emergenza sanitaria entra in vigore e si applica la seguente disposizione transitoria: ogni docente, tramite il registro elettronico, informa i genitori circa il giorno e l</w:t>
      </w:r>
      <w:r>
        <w:rPr>
          <w:rtl w:val="0"/>
          <w:lang w:val="it-IT"/>
        </w:rPr>
        <w:t>’</w:t>
      </w:r>
      <w:r>
        <w:rPr>
          <w:rtl w:val="0"/>
          <w:lang w:val="it-IT"/>
        </w:rPr>
        <w:t xml:space="preserve">ora in cui </w:t>
      </w:r>
      <w:r>
        <w:rPr>
          <w:rtl w:val="0"/>
          <w:lang w:val="it-IT"/>
        </w:rPr>
        <w:t xml:space="preserve">è </w:t>
      </w:r>
      <w:r>
        <w:rPr>
          <w:rtl w:val="0"/>
          <w:lang w:val="it-IT"/>
        </w:rPr>
        <w:t>disponibile per il colloquio con gli stessi. I genitori possono prendere appuntamento tramite il registro elettronico. Il colloquio avviene sulla piattaforma Microsoft Teams.</w:t>
      </w:r>
    </w:p>
    <w:p>
      <w:pPr>
        <w:pStyle w:val="Normal.0"/>
        <w:jc w:val="both"/>
        <w:rPr>
          <w:outline w:val="0"/>
          <w:color w:val="99403d"/>
          <w14:textFill>
            <w14:solidFill>
              <w14:srgbClr w14:val="9A403E"/>
            </w14:solidFill>
          </w14:textFill>
        </w:rPr>
      </w:pPr>
    </w:p>
    <w:p>
      <w:pPr>
        <w:pStyle w:val="Normal.0"/>
        <w:jc w:val="both"/>
      </w:pPr>
      <w:r>
        <w:rPr>
          <w:rtl w:val="0"/>
          <w:lang w:val="it-IT"/>
        </w:rPr>
        <w:t xml:space="preserve">Il P.T.O.F.: </w:t>
      </w:r>
      <w:r>
        <w:rPr>
          <w:rtl w:val="0"/>
          <w:lang w:val="it-IT"/>
        </w:rPr>
        <w:t xml:space="preserve">è </w:t>
      </w:r>
      <w:r>
        <w:rPr>
          <w:rtl w:val="0"/>
          <w:lang w:val="it-IT"/>
        </w:rPr>
        <w:t>disponibile per consultazione sul sito della scuola. Ai genitori che ne faranno richiesta verr</w:t>
      </w:r>
      <w:r>
        <w:rPr>
          <w:rtl w:val="0"/>
          <w:lang w:val="it-IT"/>
        </w:rPr>
        <w:t xml:space="preserve">à </w:t>
      </w:r>
      <w:r>
        <w:rPr>
          <w:rtl w:val="0"/>
          <w:lang w:val="it-IT"/>
        </w:rPr>
        <w:t>consegnata una  copia o un estratto;</w:t>
      </w:r>
    </w:p>
    <w:p>
      <w:pPr>
        <w:pStyle w:val="Normal.0"/>
        <w:jc w:val="both"/>
      </w:pPr>
      <w:r>
        <w:rPr>
          <w:rtl w:val="0"/>
          <w:lang w:val="it-IT"/>
        </w:rPr>
        <w:t>Regolamento di Istituto: come sopra;</w:t>
      </w:r>
    </w:p>
    <w:p>
      <w:pPr>
        <w:pStyle w:val="Normal.0"/>
        <w:jc w:val="both"/>
        <w:rPr>
          <w:shd w:val="clear" w:color="auto" w:fill="00ff00"/>
        </w:rPr>
      </w:pPr>
      <w:r>
        <w:rPr>
          <w:rtl w:val="0"/>
          <w:lang w:val="it-IT"/>
        </w:rPr>
        <w:t>La comunicazione scuola-famiglia avviene attraverso varie modalit</w:t>
      </w:r>
      <w:r>
        <w:rPr>
          <w:rtl w:val="0"/>
          <w:lang w:val="it-IT"/>
        </w:rPr>
        <w:t>à</w:t>
      </w:r>
      <w:r>
        <w:rPr>
          <w:rtl w:val="0"/>
          <w:lang w:val="it-IT"/>
        </w:rPr>
        <w:t>:</w:t>
      </w:r>
    </w:p>
    <w:p>
      <w:pPr>
        <w:pStyle w:val="Normal.0"/>
        <w:numPr>
          <w:ilvl w:val="0"/>
          <w:numId w:val="4"/>
        </w:numPr>
        <w:spacing w:before="120"/>
        <w:jc w:val="both"/>
        <w:rPr>
          <w:lang w:val="it-IT"/>
        </w:rPr>
      </w:pPr>
      <w:r>
        <w:rPr>
          <w:rtl w:val="0"/>
          <w:lang w:val="it-IT"/>
        </w:rPr>
        <w:t>Pubblicazione sul sito.</w:t>
      </w:r>
    </w:p>
    <w:p>
      <w:pPr>
        <w:pStyle w:val="Normal.0"/>
        <w:numPr>
          <w:ilvl w:val="0"/>
          <w:numId w:val="4"/>
        </w:numPr>
        <w:spacing w:before="120"/>
        <w:jc w:val="both"/>
        <w:rPr>
          <w:lang w:val="it-IT"/>
        </w:rPr>
      </w:pPr>
      <w:r>
        <w:rPr>
          <w:rtl w:val="0"/>
          <w:lang w:val="it-IT"/>
        </w:rPr>
        <w:t>Avviso telefonico, mail, nota sul registro elettronico</w:t>
      </w:r>
      <w:r>
        <w:rPr>
          <w:rtl w:val="0"/>
          <w:lang w:val="it-IT"/>
        </w:rPr>
        <w:t xml:space="preserve"> </w:t>
      </w:r>
      <w:r>
        <w:rPr>
          <w:rtl w:val="0"/>
          <w:lang w:val="it-IT"/>
        </w:rPr>
        <w:t>per comunicazioni individuali e riservate urgenti relative ad irregolarit</w:t>
      </w:r>
      <w:r>
        <w:rPr>
          <w:rtl w:val="0"/>
          <w:lang w:val="it-IT"/>
        </w:rPr>
        <w:t xml:space="preserve">à </w:t>
      </w:r>
      <w:r>
        <w:rPr>
          <w:rtl w:val="0"/>
          <w:lang w:val="it-IT"/>
        </w:rPr>
        <w:t>nella frequenza, provvedimenti disciplinari, andamento didattico.</w:t>
      </w:r>
    </w:p>
    <w:p>
      <w:pPr>
        <w:pStyle w:val="Normal.0"/>
        <w:numPr>
          <w:ilvl w:val="0"/>
          <w:numId w:val="4"/>
        </w:numPr>
        <w:spacing w:before="120"/>
        <w:jc w:val="both"/>
        <w:rPr>
          <w:lang w:val="it-IT"/>
        </w:rPr>
      </w:pPr>
      <w:r>
        <w:rPr>
          <w:rtl w:val="0"/>
          <w:lang w:val="it-IT"/>
        </w:rPr>
        <w:t>Cartolina di convocazione per i casi sopra esposti, qualora non sia possibile contattare il genitore.</w:t>
      </w:r>
    </w:p>
    <w:p>
      <w:pPr>
        <w:pStyle w:val="Normal.0"/>
        <w:numPr>
          <w:ilvl w:val="0"/>
          <w:numId w:val="4"/>
        </w:numPr>
        <w:spacing w:before="120"/>
        <w:jc w:val="both"/>
        <w:rPr>
          <w:lang w:val="it-IT"/>
        </w:rPr>
      </w:pPr>
      <w:r>
        <w:rPr>
          <w:rtl w:val="0"/>
          <w:lang w:val="it-IT"/>
        </w:rPr>
        <w:t>Avviso su registro elettronico per entrate posticipate o uscite anticipate degli studenti per consentire la presa visione e l</w:t>
      </w:r>
      <w:r>
        <w:rPr>
          <w:rtl w:val="0"/>
          <w:lang w:val="it-IT"/>
        </w:rPr>
        <w:t>’</w:t>
      </w:r>
      <w:r>
        <w:rPr>
          <w:rtl w:val="0"/>
          <w:lang w:val="it-IT"/>
        </w:rPr>
        <w:t>autorizzazione da parte delle famiglie.</w:t>
      </w:r>
    </w:p>
    <w:p>
      <w:pPr>
        <w:pStyle w:val="Normal.0"/>
        <w:numPr>
          <w:ilvl w:val="0"/>
          <w:numId w:val="4"/>
        </w:numPr>
        <w:spacing w:before="120"/>
        <w:jc w:val="both"/>
        <w:rPr>
          <w:lang w:val="it-IT"/>
        </w:rPr>
      </w:pPr>
      <w:r>
        <w:rPr>
          <w:rtl w:val="0"/>
          <w:lang w:val="it-IT"/>
        </w:rPr>
        <w:t>Circolare pubblicata sul registro di classe.</w:t>
      </w:r>
    </w:p>
    <w:p>
      <w:pPr>
        <w:pStyle w:val="Normal.0"/>
        <w:spacing w:before="120"/>
        <w:ind w:left="720" w:firstLine="0"/>
        <w:jc w:val="both"/>
      </w:pPr>
    </w:p>
    <w:p>
      <w:pPr>
        <w:pStyle w:val="heading 2"/>
      </w:pPr>
      <w:bookmarkStart w:name="_Toc50" w:id="50"/>
      <w:r>
        <w:rPr>
          <w:rFonts w:cs="Arial Unicode MS" w:eastAsia="Arial Unicode MS"/>
          <w:rtl w:val="0"/>
          <w:lang w:val="it-IT"/>
        </w:rPr>
        <w:t>ART. 12: Organi Collegiali</w:t>
      </w:r>
      <w:bookmarkEnd w:id="50"/>
    </w:p>
    <w:p>
      <w:pPr>
        <w:pStyle w:val="Normal.0"/>
        <w:jc w:val="both"/>
      </w:pPr>
    </w:p>
    <w:p>
      <w:pPr>
        <w:pStyle w:val="Normal.0"/>
        <w:jc w:val="both"/>
      </w:pPr>
      <w:r>
        <w:rPr>
          <w:rtl w:val="0"/>
          <w:lang w:val="it-IT"/>
        </w:rPr>
        <w:t xml:space="preserve">Il funzionamento degli OO.CC. </w:t>
      </w:r>
      <w:r>
        <w:rPr>
          <w:rtl w:val="0"/>
          <w:lang w:val="it-IT"/>
        </w:rPr>
        <w:t xml:space="preserve">è </w:t>
      </w:r>
      <w:r>
        <w:rPr>
          <w:rtl w:val="0"/>
          <w:lang w:val="it-IT"/>
        </w:rPr>
        <w:t>disciplinato dal T.U. 16/04/94 n</w:t>
      </w:r>
      <w:r>
        <w:rPr>
          <w:rtl w:val="0"/>
          <w:lang w:val="it-IT"/>
        </w:rPr>
        <w:t xml:space="preserve">° </w:t>
      </w:r>
      <w:r>
        <w:rPr>
          <w:rtl w:val="0"/>
          <w:lang w:val="it-IT"/>
        </w:rPr>
        <w:t xml:space="preserve">297. </w:t>
      </w:r>
      <w:r>
        <w:rPr>
          <w:rtl w:val="0"/>
          <w:lang w:val="it-IT"/>
        </w:rPr>
        <w:t>Essi</w:t>
      </w:r>
      <w:r>
        <w:rPr>
          <w:rtl w:val="0"/>
          <w:lang w:val="it-IT"/>
        </w:rPr>
        <w:t>, oltre alla modalit</w:t>
      </w:r>
      <w:r>
        <w:rPr>
          <w:rtl w:val="0"/>
          <w:lang w:val="it-IT"/>
        </w:rPr>
        <w:t xml:space="preserve">à </w:t>
      </w:r>
      <w:r>
        <w:rPr>
          <w:rtl w:val="0"/>
          <w:lang w:val="it-IT"/>
        </w:rPr>
        <w:t>ordinaria, possono essere convocati in forma telematica, la modalit</w:t>
      </w:r>
      <w:r>
        <w:rPr>
          <w:rtl w:val="0"/>
          <w:lang w:val="it-IT"/>
        </w:rPr>
        <w:t xml:space="preserve">à </w:t>
      </w:r>
      <w:r>
        <w:rPr>
          <w:rtl w:val="0"/>
          <w:lang w:val="it-IT"/>
        </w:rPr>
        <w:t>di convocazione viene riportata nella convocazione.</w:t>
      </w:r>
      <w:r>
        <w:rPr>
          <w:outline w:val="0"/>
          <w:color w:val="99403d"/>
          <w:rtl w:val="0"/>
          <w:lang w:val="it-IT"/>
          <w14:textFill>
            <w14:solidFill>
              <w14:srgbClr w14:val="9A403E"/>
            </w14:solidFill>
          </w14:textFill>
        </w:rPr>
        <w:t xml:space="preserve"> </w:t>
      </w:r>
      <w:r>
        <w:rPr>
          <w:rtl w:val="0"/>
          <w:lang w:val="it-IT"/>
        </w:rPr>
        <w:t>V</w:t>
      </w:r>
      <w:r>
        <w:rPr>
          <w:rtl w:val="0"/>
          <w:lang w:val="it-IT"/>
        </w:rPr>
        <w:t>engono convocati in via ordinaria e straordinaria almeno cinque giorni prima della data fissata per la riunione; in casi di urgenza anche 24 ore prima, tramite il mezzo pi</w:t>
      </w:r>
      <w:r>
        <w:rPr>
          <w:rtl w:val="0"/>
          <w:lang w:val="it-IT"/>
        </w:rPr>
        <w:t xml:space="preserve">ù </w:t>
      </w:r>
      <w:r>
        <w:rPr>
          <w:rtl w:val="0"/>
          <w:lang w:val="it-IT"/>
        </w:rPr>
        <w:t>veloce, compresa la comunicazione telefonica e la mail.</w:t>
      </w:r>
      <w:r>
        <w:rPr>
          <w:rtl w:val="0"/>
          <w:lang w:val="it-IT"/>
        </w:rPr>
        <w:t xml:space="preserve"> </w:t>
      </w:r>
      <w:r>
        <w:rPr>
          <w:rtl w:val="0"/>
          <w:lang w:val="it-IT"/>
        </w:rPr>
        <w:t>In questa sede si riportano in maniera dettagliata solo le norme che disciplinano il funzionamento del Consiglio dell'istituzione scolastica e della Giunta Esecutiva.</w:t>
      </w:r>
    </w:p>
    <w:p>
      <w:pPr>
        <w:pStyle w:val="Normal.0"/>
        <w:jc w:val="both"/>
      </w:pPr>
    </w:p>
    <w:p>
      <w:pPr>
        <w:pStyle w:val="Normal.0"/>
        <w:jc w:val="both"/>
        <w:rPr>
          <w:b w:val="1"/>
          <w:bCs w:val="1"/>
        </w:rPr>
      </w:pPr>
      <w:r>
        <w:rPr>
          <w:b w:val="1"/>
          <w:bCs w:val="1"/>
          <w:rtl w:val="0"/>
          <w:lang w:val="it-IT"/>
        </w:rPr>
        <w:t>Consiglio dell'Istituzione scolastica:</w:t>
      </w:r>
    </w:p>
    <w:p>
      <w:pPr>
        <w:pStyle w:val="Normal.0"/>
        <w:numPr>
          <w:ilvl w:val="0"/>
          <w:numId w:val="6"/>
        </w:numPr>
        <w:spacing w:before="120"/>
        <w:jc w:val="both"/>
        <w:rPr>
          <w:lang w:val="it-IT"/>
        </w:rPr>
      </w:pPr>
      <w:r>
        <w:rPr>
          <w:rtl w:val="0"/>
          <w:lang w:val="it-IT"/>
        </w:rPr>
        <w:t>l</w:t>
      </w:r>
      <w:r>
        <w:rPr>
          <w:rtl w:val="0"/>
          <w:lang w:val="it-IT"/>
        </w:rPr>
        <w:t xml:space="preserve">a prima convocazione del CdI, immediatamente successiva alla nomina dei relativi membri risultati eletti, </w:t>
      </w:r>
      <w:r>
        <w:rPr>
          <w:rtl w:val="0"/>
          <w:lang w:val="it-IT"/>
        </w:rPr>
        <w:t xml:space="preserve">è </w:t>
      </w:r>
      <w:r>
        <w:rPr>
          <w:rtl w:val="0"/>
          <w:lang w:val="it-IT"/>
        </w:rPr>
        <w:t>disposta dal Dirigente Scolastico</w:t>
      </w:r>
      <w:r>
        <w:rPr>
          <w:rtl w:val="0"/>
          <w:lang w:val="it-IT"/>
        </w:rPr>
        <w:t>;</w:t>
      </w:r>
    </w:p>
    <w:p>
      <w:pPr>
        <w:pStyle w:val="Normal.0"/>
        <w:numPr>
          <w:ilvl w:val="0"/>
          <w:numId w:val="6"/>
        </w:numPr>
        <w:spacing w:before="120"/>
        <w:jc w:val="both"/>
        <w:rPr>
          <w:lang w:val="it-IT"/>
        </w:rPr>
      </w:pPr>
      <w:r>
        <w:rPr>
          <w:rtl w:val="0"/>
          <w:lang w:val="it-IT"/>
        </w:rPr>
        <w:t>n</w:t>
      </w:r>
      <w:r>
        <w:rPr>
          <w:rtl w:val="0"/>
          <w:lang w:val="it-IT"/>
        </w:rPr>
        <w:t xml:space="preserve">ella prima seduta il CdI </w:t>
      </w:r>
      <w:r>
        <w:rPr>
          <w:rtl w:val="0"/>
          <w:lang w:val="it-IT"/>
        </w:rPr>
        <w:t xml:space="preserve">è </w:t>
      </w:r>
      <w:r>
        <w:rPr>
          <w:rtl w:val="0"/>
          <w:lang w:val="it-IT"/>
        </w:rPr>
        <w:t>presieduto dal Dirigente Scolastico ed elegge, tra i rappresentanti dei genitori membri del Consiglio stesso, il proprio Presidente. L'elezione ha luogo di norma a scrutinio segreto. Sono candidati tutti i genitori membri del CdI. E' considerato eletto il genitore che abbia ottenuto la maggioranza assoluta dei voti riportata al numero dei componenti del CdI</w:t>
      </w:r>
      <w:r>
        <w:rPr>
          <w:rtl w:val="0"/>
          <w:lang w:val="it-IT"/>
        </w:rPr>
        <w:t>;</w:t>
      </w:r>
    </w:p>
    <w:p>
      <w:pPr>
        <w:pStyle w:val="Normal.0"/>
        <w:numPr>
          <w:ilvl w:val="0"/>
          <w:numId w:val="6"/>
        </w:numPr>
        <w:spacing w:before="120"/>
        <w:jc w:val="both"/>
        <w:rPr>
          <w:lang w:val="it-IT"/>
        </w:rPr>
      </w:pPr>
      <w:r>
        <w:rPr>
          <w:rtl w:val="0"/>
          <w:lang w:val="it-IT"/>
        </w:rPr>
        <w:t>q</w:t>
      </w:r>
      <w:r>
        <w:rPr>
          <w:rtl w:val="0"/>
          <w:lang w:val="it-IT"/>
        </w:rPr>
        <w:t xml:space="preserve">ualora non sia raggiunta tale maggioranza nella prima votazione, il Presidente </w:t>
      </w:r>
      <w:r>
        <w:rPr>
          <w:rtl w:val="0"/>
          <w:lang w:val="it-IT"/>
        </w:rPr>
        <w:t xml:space="preserve">è </w:t>
      </w:r>
      <w:r>
        <w:rPr>
          <w:rtl w:val="0"/>
          <w:lang w:val="it-IT"/>
        </w:rPr>
        <w:t>eletto a maggioranza relativa dei votanti, sempre che siano stati presenti la met</w:t>
      </w:r>
      <w:r>
        <w:rPr>
          <w:rtl w:val="0"/>
          <w:lang w:val="it-IT"/>
        </w:rPr>
        <w:t xml:space="preserve">à </w:t>
      </w:r>
      <w:r>
        <w:rPr>
          <w:rtl w:val="0"/>
          <w:lang w:val="it-IT"/>
        </w:rPr>
        <w:t>pi</w:t>
      </w:r>
      <w:r>
        <w:rPr>
          <w:rtl w:val="0"/>
          <w:lang w:val="it-IT"/>
        </w:rPr>
        <w:t xml:space="preserve">ù </w:t>
      </w:r>
      <w:r>
        <w:rPr>
          <w:rtl w:val="0"/>
          <w:lang w:val="it-IT"/>
        </w:rPr>
        <w:t>uno dei componenti in carica. In caso di parit</w:t>
      </w:r>
      <w:r>
        <w:rPr>
          <w:rtl w:val="0"/>
          <w:lang w:val="it-IT"/>
        </w:rPr>
        <w:t xml:space="preserve">à </w:t>
      </w:r>
      <w:r>
        <w:rPr>
          <w:rtl w:val="0"/>
          <w:lang w:val="it-IT"/>
        </w:rPr>
        <w:t>si ripete la votazione finch</w:t>
      </w:r>
      <w:r>
        <w:rPr>
          <w:rtl w:val="0"/>
          <w:lang w:val="it-IT"/>
        </w:rPr>
        <w:t xml:space="preserve">é </w:t>
      </w:r>
      <w:r>
        <w:rPr>
          <w:rtl w:val="0"/>
          <w:lang w:val="it-IT"/>
        </w:rPr>
        <w:t>non si determini una maggioranza relativa</w:t>
      </w:r>
      <w:r>
        <w:rPr>
          <w:rtl w:val="0"/>
          <w:lang w:val="it-IT"/>
        </w:rPr>
        <w:t>;</w:t>
      </w:r>
    </w:p>
    <w:p>
      <w:pPr>
        <w:pStyle w:val="Normal.0"/>
        <w:numPr>
          <w:ilvl w:val="0"/>
          <w:numId w:val="6"/>
        </w:numPr>
        <w:spacing w:before="120"/>
        <w:jc w:val="both"/>
        <w:rPr>
          <w:lang w:val="it-IT"/>
        </w:rPr>
      </w:pPr>
      <w:r>
        <w:rPr>
          <w:rtl w:val="0"/>
          <w:lang w:val="it-IT"/>
        </w:rPr>
        <w:t>il</w:t>
      </w:r>
      <w:r>
        <w:rPr>
          <w:rtl w:val="0"/>
          <w:lang w:val="it-IT"/>
        </w:rPr>
        <w:t xml:space="preserve"> CdI pu</w:t>
      </w:r>
      <w:r>
        <w:rPr>
          <w:rtl w:val="0"/>
          <w:lang w:val="it-IT"/>
        </w:rPr>
        <w:t xml:space="preserve">ò </w:t>
      </w:r>
      <w:r>
        <w:rPr>
          <w:rtl w:val="0"/>
          <w:lang w:val="it-IT"/>
        </w:rPr>
        <w:t>deliberare di eleggere anche un vice presidente, da scegliersi tra i genitori componenti il Consiglio stesso con le stesse modalit</w:t>
      </w:r>
      <w:r>
        <w:rPr>
          <w:rtl w:val="0"/>
          <w:lang w:val="it-IT"/>
        </w:rPr>
        <w:t xml:space="preserve">à  </w:t>
      </w:r>
      <w:r>
        <w:rPr>
          <w:rtl w:val="0"/>
          <w:lang w:val="it-IT"/>
        </w:rPr>
        <w:t>previste per l'elezione del Presidente. In caso di impedimento o di assenza del Presidente ne assume le funzioni il vice presidente o, in mancanza anche di questi, il consigliere pi</w:t>
      </w:r>
      <w:r>
        <w:rPr>
          <w:rtl w:val="0"/>
          <w:lang w:val="it-IT"/>
        </w:rPr>
        <w:t xml:space="preserve">ù </w:t>
      </w:r>
      <w:r>
        <w:rPr>
          <w:rtl w:val="0"/>
          <w:lang w:val="it-IT"/>
        </w:rPr>
        <w:t>anziano di et</w:t>
      </w:r>
      <w:r>
        <w:rPr>
          <w:rtl w:val="0"/>
          <w:lang w:val="it-IT"/>
        </w:rPr>
        <w:t>à</w:t>
      </w:r>
      <w:r>
        <w:rPr>
          <w:rtl w:val="0"/>
          <w:lang w:val="it-IT"/>
        </w:rPr>
        <w:t>. In assenza totale della componenti genitori, presiede la riunione il Dirigente Scolastico</w:t>
      </w:r>
      <w:r>
        <w:rPr>
          <w:rtl w:val="0"/>
          <w:lang w:val="it-IT"/>
        </w:rPr>
        <w:t>;</w:t>
      </w:r>
    </w:p>
    <w:p>
      <w:pPr>
        <w:pStyle w:val="Normal.0"/>
        <w:numPr>
          <w:ilvl w:val="0"/>
          <w:numId w:val="6"/>
        </w:numPr>
        <w:spacing w:before="120"/>
        <w:jc w:val="both"/>
        <w:rPr>
          <w:lang w:val="it-IT"/>
        </w:rPr>
      </w:pPr>
      <w:r>
        <w:rPr>
          <w:rtl w:val="0"/>
          <w:lang w:val="it-IT"/>
        </w:rPr>
        <w:t xml:space="preserve"> </w:t>
      </w:r>
      <w:r>
        <w:rPr>
          <w:rtl w:val="0"/>
          <w:lang w:val="it-IT"/>
        </w:rPr>
        <w:t>il</w:t>
      </w:r>
      <w:r>
        <w:rPr>
          <w:rtl w:val="0"/>
          <w:lang w:val="it-IT"/>
        </w:rPr>
        <w:t xml:space="preserve"> CdI </w:t>
      </w:r>
      <w:r>
        <w:rPr>
          <w:rtl w:val="0"/>
          <w:lang w:val="it-IT"/>
        </w:rPr>
        <w:t xml:space="preserve">è </w:t>
      </w:r>
      <w:r>
        <w:rPr>
          <w:rtl w:val="0"/>
          <w:lang w:val="it-IT"/>
        </w:rPr>
        <w:t>convocato dal Presidente con le modalit</w:t>
      </w:r>
      <w:r>
        <w:rPr>
          <w:rtl w:val="0"/>
          <w:lang w:val="it-IT"/>
        </w:rPr>
        <w:t xml:space="preserve">à </w:t>
      </w:r>
      <w:r>
        <w:rPr>
          <w:rtl w:val="0"/>
          <w:lang w:val="it-IT"/>
        </w:rPr>
        <w:t>stabilite dal precedente art. 1</w:t>
      </w:r>
      <w:r>
        <w:rPr>
          <w:rtl w:val="0"/>
          <w:lang w:val="it-IT"/>
        </w:rPr>
        <w:t>;</w:t>
      </w:r>
    </w:p>
    <w:p>
      <w:pPr>
        <w:pStyle w:val="Normal.0"/>
        <w:numPr>
          <w:ilvl w:val="0"/>
          <w:numId w:val="6"/>
        </w:numPr>
        <w:spacing w:before="120"/>
        <w:jc w:val="both"/>
        <w:rPr>
          <w:lang w:val="it-IT"/>
        </w:rPr>
      </w:pPr>
      <w:r>
        <w:rPr>
          <w:rtl w:val="0"/>
          <w:lang w:val="it-IT"/>
        </w:rPr>
        <w:t>i</w:t>
      </w:r>
      <w:r>
        <w:rPr>
          <w:rtl w:val="0"/>
          <w:lang w:val="it-IT"/>
        </w:rPr>
        <w:t xml:space="preserve">l Presidente del CdI </w:t>
      </w:r>
      <w:r>
        <w:rPr>
          <w:rtl w:val="0"/>
          <w:lang w:val="it-IT"/>
        </w:rPr>
        <w:t xml:space="preserve">è </w:t>
      </w:r>
      <w:r>
        <w:rPr>
          <w:rtl w:val="0"/>
          <w:lang w:val="it-IT"/>
        </w:rPr>
        <w:t>tenuto a disporre la convocazione del Consiglio su richiesta del Presidente della Giunta Esecutiva</w:t>
      </w:r>
      <w:r>
        <w:rPr>
          <w:rtl w:val="0"/>
          <w:lang w:val="it-IT"/>
        </w:rPr>
        <w:t>;</w:t>
      </w:r>
    </w:p>
    <w:p>
      <w:pPr>
        <w:pStyle w:val="Normal.0"/>
        <w:numPr>
          <w:ilvl w:val="0"/>
          <w:numId w:val="9"/>
        </w:numPr>
        <w:spacing w:before="120"/>
        <w:jc w:val="both"/>
        <w:rPr>
          <w:lang w:val="it-IT"/>
        </w:rPr>
      </w:pPr>
      <w:r>
        <w:rPr>
          <w:rtl w:val="0"/>
          <w:lang w:val="it-IT"/>
        </w:rPr>
        <w:t>l</w:t>
      </w:r>
      <w:r>
        <w:rPr>
          <w:rtl w:val="0"/>
          <w:lang w:val="it-IT"/>
        </w:rPr>
        <w:t xml:space="preserve">'ordine del giorno </w:t>
      </w:r>
      <w:r>
        <w:rPr>
          <w:rtl w:val="0"/>
          <w:lang w:val="it-IT"/>
        </w:rPr>
        <w:t xml:space="preserve">è </w:t>
      </w:r>
      <w:r>
        <w:rPr>
          <w:rtl w:val="0"/>
          <w:lang w:val="it-IT"/>
        </w:rPr>
        <w:t>formulato dal presidente del CdI. su proposta del Presidente della Giunta Esecutiva</w:t>
      </w:r>
      <w:r>
        <w:rPr>
          <w:rtl w:val="0"/>
          <w:lang w:val="it-IT"/>
        </w:rPr>
        <w:t>;</w:t>
      </w:r>
    </w:p>
    <w:p>
      <w:pPr>
        <w:pStyle w:val="Normal.0"/>
        <w:numPr>
          <w:ilvl w:val="0"/>
          <w:numId w:val="8"/>
        </w:numPr>
        <w:spacing w:before="120"/>
        <w:jc w:val="both"/>
        <w:rPr>
          <w:lang w:val="it-IT"/>
        </w:rPr>
      </w:pPr>
      <w:r>
        <w:rPr>
          <w:rtl w:val="0"/>
          <w:lang w:val="it-IT"/>
        </w:rPr>
        <w:t>a</w:t>
      </w:r>
      <w:r>
        <w:rPr>
          <w:rtl w:val="0"/>
          <w:lang w:val="it-IT"/>
        </w:rPr>
        <w:t xml:space="preserve"> conclusione di ogni seduta del CdI i singoli consiglieri possono indicare argomenti da inserire nell'ordine del giorno della riunione  successiva;</w:t>
      </w:r>
    </w:p>
    <w:p>
      <w:pPr>
        <w:pStyle w:val="Normal.0"/>
        <w:numPr>
          <w:ilvl w:val="0"/>
          <w:numId w:val="8"/>
        </w:numPr>
        <w:spacing w:before="120"/>
        <w:jc w:val="both"/>
        <w:rPr>
          <w:lang w:val="it-IT"/>
        </w:rPr>
      </w:pPr>
      <w:r>
        <w:rPr>
          <w:rtl w:val="0"/>
          <w:lang w:val="it-IT"/>
        </w:rPr>
        <w:t>i</w:t>
      </w:r>
      <w:r>
        <w:rPr>
          <w:rtl w:val="0"/>
          <w:lang w:val="it-IT"/>
        </w:rPr>
        <w:t>l CdI pu</w:t>
      </w:r>
      <w:r>
        <w:rPr>
          <w:rtl w:val="0"/>
          <w:lang w:val="it-IT"/>
        </w:rPr>
        <w:t xml:space="preserve">ò </w:t>
      </w:r>
      <w:r>
        <w:rPr>
          <w:rtl w:val="0"/>
          <w:lang w:val="it-IT"/>
        </w:rPr>
        <w:t>invitare esperti con funzione consultiva a partecipare ai propri lavori; pu</w:t>
      </w:r>
      <w:r>
        <w:rPr>
          <w:rtl w:val="0"/>
          <w:lang w:val="it-IT"/>
        </w:rPr>
        <w:t xml:space="preserve">ò </w:t>
      </w:r>
      <w:r>
        <w:rPr>
          <w:rtl w:val="0"/>
          <w:lang w:val="it-IT"/>
        </w:rPr>
        <w:t>inoltre costituire commissioni;</w:t>
      </w:r>
    </w:p>
    <w:p>
      <w:pPr>
        <w:pStyle w:val="Normal.0"/>
        <w:numPr>
          <w:ilvl w:val="0"/>
          <w:numId w:val="8"/>
        </w:numPr>
        <w:spacing w:before="120"/>
        <w:jc w:val="both"/>
        <w:rPr>
          <w:lang w:val="it-IT"/>
        </w:rPr>
      </w:pPr>
      <w:r>
        <w:rPr>
          <w:rtl w:val="0"/>
          <w:lang w:val="it-IT"/>
        </w:rPr>
        <w:t xml:space="preserve"> i</w:t>
      </w:r>
      <w:r>
        <w:rPr>
          <w:rtl w:val="0"/>
          <w:lang w:val="it-IT"/>
        </w:rPr>
        <w:t>l CdI, al fine di rendere pi</w:t>
      </w:r>
      <w:r>
        <w:rPr>
          <w:rtl w:val="0"/>
          <w:lang w:val="it-IT"/>
        </w:rPr>
        <w:t xml:space="preserve">ù </w:t>
      </w:r>
      <w:r>
        <w:rPr>
          <w:rtl w:val="0"/>
          <w:lang w:val="it-IT"/>
        </w:rPr>
        <w:t>agile e proficua la propria attivit</w:t>
      </w:r>
      <w:r>
        <w:rPr>
          <w:rtl w:val="0"/>
          <w:lang w:val="it-IT"/>
        </w:rPr>
        <w:t>à</w:t>
      </w:r>
      <w:r>
        <w:rPr>
          <w:rtl w:val="0"/>
          <w:lang w:val="it-IT"/>
        </w:rPr>
        <w:t>, pu</w:t>
      </w:r>
      <w:r>
        <w:rPr>
          <w:rtl w:val="0"/>
          <w:lang w:val="it-IT"/>
        </w:rPr>
        <w:t xml:space="preserve">ò </w:t>
      </w:r>
      <w:r>
        <w:rPr>
          <w:rtl w:val="0"/>
          <w:lang w:val="it-IT"/>
        </w:rPr>
        <w:t>deliberare le nomine di speciali commissioni di lavoro e/o di studio;</w:t>
      </w:r>
    </w:p>
    <w:p>
      <w:pPr>
        <w:pStyle w:val="Normal.0"/>
        <w:numPr>
          <w:ilvl w:val="0"/>
          <w:numId w:val="8"/>
        </w:numPr>
        <w:spacing w:before="120"/>
        <w:jc w:val="both"/>
        <w:rPr>
          <w:lang w:val="it-IT"/>
        </w:rPr>
      </w:pPr>
      <w:r>
        <w:rPr>
          <w:rtl w:val="0"/>
          <w:lang w:val="it-IT"/>
        </w:rPr>
        <w:t xml:space="preserve"> d</w:t>
      </w:r>
      <w:r>
        <w:rPr>
          <w:rtl w:val="0"/>
          <w:lang w:val="it-IT"/>
        </w:rPr>
        <w:t>elle commissioni  nominate dal CdI possono far parte i membri del Consiglio stesso, altri rappresentanti delle varie componenti scolastiche ed eventuali esperti qualificati esterni alla scuola;</w:t>
      </w:r>
    </w:p>
    <w:p>
      <w:pPr>
        <w:pStyle w:val="Normal.0"/>
        <w:numPr>
          <w:ilvl w:val="0"/>
          <w:numId w:val="8"/>
        </w:numPr>
        <w:spacing w:before="120"/>
        <w:jc w:val="both"/>
        <w:rPr>
          <w:lang w:val="it-IT"/>
        </w:rPr>
      </w:pPr>
      <w:r>
        <w:rPr>
          <w:rtl w:val="0"/>
          <w:lang w:val="it-IT"/>
        </w:rPr>
        <w:t>l</w:t>
      </w:r>
      <w:r>
        <w:rPr>
          <w:rtl w:val="0"/>
          <w:lang w:val="it-IT"/>
        </w:rPr>
        <w:t>e commissioni possono avere potere deliberante nei limiti stabiliti dal CdI; svolgono la propria attivit</w:t>
      </w:r>
      <w:r>
        <w:rPr>
          <w:rtl w:val="0"/>
          <w:lang w:val="it-IT"/>
        </w:rPr>
        <w:t xml:space="preserve">à </w:t>
      </w:r>
      <w:r>
        <w:rPr>
          <w:rtl w:val="0"/>
          <w:lang w:val="it-IT"/>
        </w:rPr>
        <w:t>secondo le modalit</w:t>
      </w:r>
      <w:r>
        <w:rPr>
          <w:rtl w:val="0"/>
          <w:lang w:val="it-IT"/>
        </w:rPr>
        <w:t xml:space="preserve">à </w:t>
      </w:r>
      <w:r>
        <w:rPr>
          <w:rtl w:val="0"/>
          <w:lang w:val="it-IT"/>
        </w:rPr>
        <w:t>e le direttive stabilite dall'Organo stesso.  Ad esso sono tenute a riferire, per il tramite del loro coordinatore, in merito al lavoro svolto ed alle conclusioni cui sono pervenute, nel termine di tempo fissato preventivamente. Delle sedute di commissione viene redatto sintetico processo verbale;</w:t>
      </w:r>
    </w:p>
    <w:p>
      <w:pPr>
        <w:pStyle w:val="Normal.0"/>
        <w:numPr>
          <w:ilvl w:val="0"/>
          <w:numId w:val="8"/>
        </w:numPr>
        <w:spacing w:before="120"/>
        <w:jc w:val="both"/>
        <w:rPr>
          <w:lang w:val="it-IT"/>
        </w:rPr>
      </w:pPr>
      <w:r>
        <w:rPr>
          <w:rtl w:val="0"/>
          <w:lang w:val="it-IT"/>
        </w:rPr>
        <w:t>l</w:t>
      </w:r>
      <w:r>
        <w:rPr>
          <w:rtl w:val="0"/>
          <w:lang w:val="it-IT"/>
        </w:rPr>
        <w:t>e sedute del CdI, ad eccezione di quelle nelle quali si discutono argomenti riguardanti singole persone, sono pubbliche. Possono assistere, compatibilmente con l'idoneit</w:t>
      </w:r>
      <w:r>
        <w:rPr>
          <w:rtl w:val="0"/>
          <w:lang w:val="it-IT"/>
        </w:rPr>
        <w:t xml:space="preserve">à </w:t>
      </w:r>
      <w:r>
        <w:rPr>
          <w:rtl w:val="0"/>
          <w:lang w:val="it-IT"/>
        </w:rPr>
        <w:t>del locale ove si svolgono, gli elettori delle componenti rappresentate e tutti gli altri previsti  per legge;</w:t>
      </w:r>
    </w:p>
    <w:p>
      <w:pPr>
        <w:pStyle w:val="Normal.0"/>
        <w:numPr>
          <w:ilvl w:val="0"/>
          <w:numId w:val="8"/>
        </w:numPr>
        <w:spacing w:before="120"/>
        <w:jc w:val="both"/>
        <w:rPr>
          <w:lang w:val="it-IT"/>
        </w:rPr>
      </w:pPr>
      <w:r>
        <w:rPr>
          <w:rtl w:val="0"/>
          <w:lang w:val="it-IT"/>
        </w:rPr>
        <w:t>o</w:t>
      </w:r>
      <w:r>
        <w:rPr>
          <w:rtl w:val="0"/>
          <w:lang w:val="it-IT"/>
        </w:rPr>
        <w:t>ve il comportamento del pubblico (che comunque non ha diritto di parola) non sia corretto, il Presidente ha il potere di disporre la sospensione della seduta e la sua prosecuzione in forma non pubblica;</w:t>
      </w:r>
    </w:p>
    <w:p>
      <w:pPr>
        <w:pStyle w:val="Normal.0"/>
        <w:numPr>
          <w:ilvl w:val="0"/>
          <w:numId w:val="8"/>
        </w:numPr>
        <w:spacing w:before="120"/>
        <w:jc w:val="both"/>
        <w:rPr>
          <w:lang w:val="it-IT"/>
        </w:rPr>
      </w:pPr>
      <w:r>
        <w:rPr>
          <w:rtl w:val="0"/>
          <w:lang w:val="it-IT"/>
        </w:rPr>
        <w:t>l</w:t>
      </w:r>
      <w:r>
        <w:rPr>
          <w:rtl w:val="0"/>
          <w:lang w:val="it-IT"/>
        </w:rPr>
        <w:t>a pubblicit</w:t>
      </w:r>
      <w:r>
        <w:rPr>
          <w:rtl w:val="0"/>
          <w:lang w:val="it-IT"/>
        </w:rPr>
        <w:t xml:space="preserve">à </w:t>
      </w:r>
      <w:r>
        <w:rPr>
          <w:rtl w:val="0"/>
          <w:lang w:val="it-IT"/>
        </w:rPr>
        <w:t>degli atti del CdI avviene mediante affissione all'Albo dell'Istituto della copia integrale,</w:t>
      </w:r>
      <w:r>
        <w:rPr>
          <w:rtl w:val="0"/>
          <w:lang w:val="it-IT"/>
        </w:rPr>
        <w:t xml:space="preserve"> </w:t>
      </w:r>
      <w:r>
        <w:rPr>
          <w:rtl w:val="0"/>
          <w:lang w:val="it-IT"/>
        </w:rPr>
        <w:t>sottoscritta dal segretario e dal Presidente del Consiglio, del testo delle deliberazioni adottate  dal Consiglio stesso;</w:t>
      </w:r>
    </w:p>
    <w:p>
      <w:pPr>
        <w:pStyle w:val="Normal.0"/>
        <w:numPr>
          <w:ilvl w:val="0"/>
          <w:numId w:val="8"/>
        </w:numPr>
        <w:spacing w:before="120"/>
        <w:jc w:val="both"/>
        <w:rPr>
          <w:lang w:val="it-IT"/>
        </w:rPr>
      </w:pPr>
      <w:r>
        <w:rPr>
          <w:rtl w:val="0"/>
          <w:lang w:val="it-IT"/>
        </w:rPr>
        <w:t>l</w:t>
      </w:r>
      <w:r>
        <w:rPr>
          <w:rtl w:val="0"/>
          <w:lang w:val="it-IT"/>
        </w:rPr>
        <w:t>'affissione all'Albo avviene dopo l</w:t>
      </w:r>
      <w:r>
        <w:rPr>
          <w:rtl w:val="0"/>
          <w:lang w:val="it-IT"/>
        </w:rPr>
        <w:t>’</w:t>
      </w:r>
      <w:r>
        <w:rPr>
          <w:rtl w:val="0"/>
          <w:lang w:val="it-IT"/>
        </w:rPr>
        <w:t>approvazione del verbale. La copia della deliberazione deve rimanere esposta per un periodo non inferiore a dieci giorni;</w:t>
      </w:r>
    </w:p>
    <w:p>
      <w:pPr>
        <w:pStyle w:val="Normal.0"/>
        <w:numPr>
          <w:ilvl w:val="0"/>
          <w:numId w:val="8"/>
        </w:numPr>
        <w:spacing w:before="120"/>
        <w:jc w:val="both"/>
        <w:rPr>
          <w:lang w:val="it-IT"/>
        </w:rPr>
      </w:pPr>
      <w:r>
        <w:rPr>
          <w:rtl w:val="0"/>
          <w:lang w:val="it-IT"/>
        </w:rPr>
        <w:t>i</w:t>
      </w:r>
      <w:r>
        <w:rPr>
          <w:rtl w:val="0"/>
          <w:lang w:val="it-IT"/>
        </w:rPr>
        <w:t xml:space="preserve"> verbali e tutti gli atti preparatori delle sedute sono depositati nell'ufficio di Presidenza e/o di segreteria dell'Istituto e sono consultabili da chiunque ne abbia titolo su richiesta da esaudire secondo le modalit</w:t>
      </w:r>
      <w:r>
        <w:rPr>
          <w:rtl w:val="0"/>
          <w:lang w:val="it-IT"/>
        </w:rPr>
        <w:t xml:space="preserve">à </w:t>
      </w:r>
      <w:r>
        <w:rPr>
          <w:rtl w:val="0"/>
          <w:lang w:val="it-IT"/>
        </w:rPr>
        <w:t>normalmente previste dalla normativa sull'accesso agli atti ( legge 241/90 e successive modifiche e integrazioni);</w:t>
      </w:r>
    </w:p>
    <w:p>
      <w:pPr>
        <w:pStyle w:val="Normal.0"/>
        <w:numPr>
          <w:ilvl w:val="0"/>
          <w:numId w:val="8"/>
        </w:numPr>
        <w:spacing w:before="120"/>
        <w:jc w:val="both"/>
        <w:rPr>
          <w:lang w:val="it-IT"/>
        </w:rPr>
      </w:pPr>
      <w:r>
        <w:rPr>
          <w:rtl w:val="0"/>
          <w:lang w:val="it-IT"/>
        </w:rPr>
        <w:t>n</w:t>
      </w:r>
      <w:r>
        <w:rPr>
          <w:rtl w:val="0"/>
          <w:lang w:val="it-IT"/>
        </w:rPr>
        <w:t>on sono soggetti a pubblicazione gli atti e le deliberazioni concernenti singole persone, salvo contraria richiesta dell'interessato;</w:t>
      </w:r>
    </w:p>
    <w:p>
      <w:pPr>
        <w:pStyle w:val="Normal.0"/>
        <w:numPr>
          <w:ilvl w:val="0"/>
          <w:numId w:val="8"/>
        </w:numPr>
        <w:spacing w:before="120"/>
        <w:jc w:val="both"/>
        <w:rPr>
          <w:lang w:val="it-IT"/>
        </w:rPr>
      </w:pPr>
      <w:r>
        <w:rPr>
          <w:rtl w:val="0"/>
          <w:lang w:val="it-IT"/>
        </w:rPr>
        <w:t>i</w:t>
      </w:r>
      <w:r>
        <w:rPr>
          <w:rtl w:val="0"/>
          <w:lang w:val="it-IT"/>
        </w:rPr>
        <w:t>l consigliere assente per tre volte consecutive sar</w:t>
      </w:r>
      <w:r>
        <w:rPr>
          <w:rtl w:val="0"/>
          <w:lang w:val="it-IT"/>
        </w:rPr>
        <w:t xml:space="preserve">à </w:t>
      </w:r>
      <w:r>
        <w:rPr>
          <w:rtl w:val="0"/>
          <w:lang w:val="it-IT"/>
        </w:rPr>
        <w:t>invitato dalla Presidenza a presentare per iscritto le giustificazioni dell'assenza;</w:t>
      </w:r>
    </w:p>
    <w:p>
      <w:pPr>
        <w:pStyle w:val="Normal.0"/>
        <w:numPr>
          <w:ilvl w:val="0"/>
          <w:numId w:val="8"/>
        </w:numPr>
        <w:spacing w:before="120"/>
        <w:jc w:val="both"/>
        <w:rPr>
          <w:lang w:val="it-IT"/>
        </w:rPr>
      </w:pPr>
      <w:r>
        <w:rPr>
          <w:rtl w:val="0"/>
          <w:lang w:val="it-IT"/>
        </w:rPr>
        <w:t>o</w:t>
      </w:r>
      <w:r>
        <w:rPr>
          <w:rtl w:val="0"/>
          <w:lang w:val="it-IT"/>
        </w:rPr>
        <w:t>ve risultasse assente alla successiva seduta, sar</w:t>
      </w:r>
      <w:r>
        <w:rPr>
          <w:rtl w:val="0"/>
          <w:lang w:val="it-IT"/>
        </w:rPr>
        <w:t xml:space="preserve">à </w:t>
      </w:r>
      <w:r>
        <w:rPr>
          <w:rtl w:val="0"/>
          <w:lang w:val="it-IT"/>
        </w:rPr>
        <w:t>dichiarato decaduto dal CdI. Con votazione a maggioranza relativa. Le giustificazioni presentate saranno esaminate dal Consiglio. Ove le assenze siano ritenute ingiustificate dalla maggioranza assoluta del Consiglio, il consigliere decade dalla carica. Ogni consigliere giustifica le sue assenze, attraverso la Segreteria della scuola, al Presidente del CdI.</w:t>
      </w:r>
    </w:p>
    <w:p>
      <w:pPr>
        <w:pStyle w:val="Normal.0"/>
        <w:tabs>
          <w:tab w:val="left" w:pos="720"/>
        </w:tabs>
        <w:jc w:val="both"/>
      </w:pPr>
    </w:p>
    <w:p>
      <w:pPr>
        <w:pStyle w:val="Normal.0"/>
        <w:tabs>
          <w:tab w:val="left" w:pos="720"/>
        </w:tabs>
        <w:jc w:val="both"/>
        <w:rPr>
          <w:b w:val="1"/>
          <w:bCs w:val="1"/>
        </w:rPr>
      </w:pPr>
      <w:r>
        <w:rPr>
          <w:b w:val="1"/>
          <w:bCs w:val="1"/>
          <w:rtl w:val="0"/>
          <w:lang w:val="it-IT"/>
        </w:rPr>
        <w:t xml:space="preserve">Giunta esecutiva: </w:t>
      </w:r>
    </w:p>
    <w:p>
      <w:pPr>
        <w:pStyle w:val="Normal.0"/>
        <w:tabs>
          <w:tab w:val="left" w:pos="720"/>
        </w:tabs>
        <w:jc w:val="both"/>
      </w:pPr>
    </w:p>
    <w:p>
      <w:pPr>
        <w:pStyle w:val="Normal.0"/>
        <w:numPr>
          <w:ilvl w:val="0"/>
          <w:numId w:val="10"/>
        </w:numPr>
        <w:jc w:val="both"/>
        <w:rPr>
          <w:lang w:val="it-IT"/>
        </w:rPr>
      </w:pPr>
      <w:r>
        <w:rPr>
          <w:rtl w:val="0"/>
          <w:lang w:val="it-IT"/>
        </w:rPr>
        <w:t>i</w:t>
      </w:r>
      <w:r>
        <w:rPr>
          <w:rtl w:val="0"/>
          <w:lang w:val="it-IT"/>
        </w:rPr>
        <w:t>l CdI, nella prima seduta, dopo l'elezione del Presidente, che assume immediatamente le sue funzioni, elegge nel suo seno una giunta esecutiva composta da un docente, un componente degli ATA, un genitore e uno studente, secondo le modalit</w:t>
      </w:r>
      <w:r>
        <w:rPr>
          <w:rtl w:val="0"/>
          <w:lang w:val="it-IT"/>
        </w:rPr>
        <w:t xml:space="preserve">à </w:t>
      </w:r>
      <w:r>
        <w:rPr>
          <w:rtl w:val="0"/>
          <w:lang w:val="it-IT"/>
        </w:rPr>
        <w:t>stabilite dal Consiglio stesso e con voto di norma segreto</w:t>
      </w:r>
      <w:r>
        <w:rPr>
          <w:rtl w:val="0"/>
          <w:lang w:val="it-IT"/>
        </w:rPr>
        <w:t xml:space="preserve">; </w:t>
      </w:r>
    </w:p>
    <w:p>
      <w:pPr>
        <w:pStyle w:val="Normal.0"/>
        <w:tabs>
          <w:tab w:val="left" w:pos="720"/>
        </w:tabs>
        <w:jc w:val="both"/>
      </w:pPr>
    </w:p>
    <w:p>
      <w:pPr>
        <w:pStyle w:val="Normal.0"/>
        <w:numPr>
          <w:ilvl w:val="0"/>
          <w:numId w:val="4"/>
        </w:numPr>
        <w:jc w:val="both"/>
        <w:rPr>
          <w:lang w:val="it-IT"/>
        </w:rPr>
      </w:pPr>
      <w:r>
        <w:rPr>
          <w:rtl w:val="0"/>
          <w:lang w:val="it-IT"/>
        </w:rPr>
        <w:t>d</w:t>
      </w:r>
      <w:r>
        <w:rPr>
          <w:rtl w:val="0"/>
          <w:lang w:val="it-IT"/>
        </w:rPr>
        <w:t>ella Giunta fanno</w:t>
      </w:r>
      <w:r>
        <w:rPr>
          <w:rtl w:val="0"/>
          <w:lang w:val="it-IT"/>
        </w:rPr>
        <w:t xml:space="preserve"> </w:t>
      </w:r>
      <w:r>
        <w:rPr>
          <w:rtl w:val="0"/>
          <w:lang w:val="it-IT"/>
        </w:rPr>
        <w:t>parte di diritto il Dirigente scolastico, che la presiede e ha la rappresentanza dell'istituto e il DSGA, che svolge anche la funzione di segretario della Giunta stessa;</w:t>
      </w:r>
    </w:p>
    <w:p>
      <w:pPr>
        <w:pStyle w:val="Normal.0"/>
        <w:tabs>
          <w:tab w:val="left" w:pos="720"/>
        </w:tabs>
        <w:jc w:val="both"/>
      </w:pPr>
    </w:p>
    <w:p>
      <w:pPr>
        <w:pStyle w:val="Normal.0"/>
        <w:numPr>
          <w:ilvl w:val="0"/>
          <w:numId w:val="4"/>
        </w:numPr>
        <w:jc w:val="both"/>
        <w:rPr>
          <w:lang w:val="it-IT"/>
        </w:rPr>
      </w:pPr>
      <w:r>
        <w:rPr>
          <w:rtl w:val="0"/>
          <w:lang w:val="it-IT"/>
        </w:rPr>
        <w:t>l</w:t>
      </w:r>
      <w:r>
        <w:rPr>
          <w:rtl w:val="0"/>
          <w:lang w:val="it-IT"/>
        </w:rPr>
        <w:t>a Giunta Esecutiva prepara i lavori del CdI, predisponendo tutto il materiale necessario ad una corretta informazione dei consiglieri</w:t>
      </w:r>
      <w:r>
        <w:rPr>
          <w:rtl w:val="0"/>
          <w:lang w:val="it-IT"/>
        </w:rPr>
        <w:t>.</w:t>
      </w:r>
    </w:p>
    <w:p>
      <w:pPr>
        <w:pStyle w:val="Normal.0"/>
        <w:tabs>
          <w:tab w:val="left" w:pos="720"/>
        </w:tabs>
        <w:jc w:val="both"/>
      </w:pPr>
    </w:p>
    <w:p>
      <w:pPr>
        <w:pStyle w:val="Normal.0"/>
        <w:tabs>
          <w:tab w:val="left" w:pos="720"/>
        </w:tabs>
        <w:jc w:val="both"/>
      </w:pPr>
    </w:p>
    <w:p>
      <w:pPr>
        <w:pStyle w:val="Normal.0"/>
        <w:tabs>
          <w:tab w:val="left" w:pos="720"/>
        </w:tabs>
        <w:jc w:val="both"/>
      </w:pPr>
    </w:p>
    <w:p>
      <w:pPr>
        <w:pStyle w:val="heading 1"/>
      </w:pPr>
    </w:p>
    <w:p>
      <w:pPr>
        <w:pStyle w:val="heading 1"/>
      </w:pPr>
      <w:bookmarkStart w:name="_Toc51" w:id="51"/>
      <w:r>
        <w:rPr>
          <w:rFonts w:cs="Arial Unicode MS" w:eastAsia="Arial Unicode MS"/>
          <w:rtl w:val="0"/>
          <w:lang w:val="it-IT"/>
        </w:rPr>
        <w:t>CAPO II.:  NORME DI COMPORTAMENTO</w:t>
      </w:r>
      <w:bookmarkEnd w:id="51"/>
    </w:p>
    <w:p>
      <w:pPr>
        <w:pStyle w:val="Normal.0"/>
      </w:pPr>
    </w:p>
    <w:p>
      <w:pPr>
        <w:pStyle w:val="Normal.0"/>
        <w:tabs>
          <w:tab w:val="left" w:pos="720"/>
        </w:tabs>
        <w:jc w:val="both"/>
      </w:pPr>
    </w:p>
    <w:p>
      <w:pPr>
        <w:pStyle w:val="Normal.0"/>
        <w:tabs>
          <w:tab w:val="left" w:pos="720"/>
        </w:tabs>
        <w:jc w:val="both"/>
      </w:pPr>
    </w:p>
    <w:p>
      <w:pPr>
        <w:pStyle w:val="heading 2"/>
      </w:pPr>
      <w:bookmarkStart w:name="_Toc52" w:id="52"/>
      <w:r>
        <w:rPr>
          <w:rFonts w:cs="Arial Unicode MS" w:eastAsia="Arial Unicode MS"/>
          <w:rtl w:val="0"/>
        </w:rPr>
        <w:t xml:space="preserve">ART. 1: Diritti degli studenti   </w:t>
      </w:r>
      <w:bookmarkEnd w:id="52"/>
    </w:p>
    <w:p>
      <w:pPr>
        <w:pStyle w:val="heading 2"/>
        <w:rPr>
          <w:b w:val="0"/>
          <w:bCs w:val="0"/>
          <w:i w:val="0"/>
          <w:iCs w:val="0"/>
        </w:rPr>
      </w:pPr>
    </w:p>
    <w:p>
      <w:pPr>
        <w:pStyle w:val="heading 2"/>
        <w:numPr>
          <w:ilvl w:val="0"/>
          <w:numId w:val="12"/>
        </w:numPr>
        <w:rPr>
          <w:b w:val="0"/>
          <w:bCs w:val="0"/>
          <w:i w:val="0"/>
          <w:iCs w:val="0"/>
        </w:rPr>
      </w:pPr>
      <w:bookmarkStart w:name="_Toc53" w:id="53"/>
      <w:r>
        <w:rPr>
          <w:b w:val="0"/>
          <w:bCs w:val="0"/>
          <w:i w:val="0"/>
          <w:iCs w:val="0"/>
          <w:rtl w:val="0"/>
          <w:lang w:val="it-IT"/>
        </w:rPr>
        <w:t xml:space="preserve">Lo studente ha diritto ad una informazione culturale e professionale qualificata che rispetti e </w:t>
      </w:r>
      <w:r>
        <w:rPr>
          <w:b w:val="0"/>
          <w:bCs w:val="0"/>
          <w:i w:val="0"/>
          <w:iCs w:val="0"/>
          <w:rtl w:val="0"/>
          <w:lang w:val="it-IT"/>
        </w:rPr>
        <w:t xml:space="preserve">        </w:t>
      </w:r>
      <w:r>
        <w:rPr>
          <w:b w:val="0"/>
          <w:bCs w:val="0"/>
          <w:i w:val="0"/>
          <w:iCs w:val="0"/>
          <w:rtl w:val="0"/>
          <w:lang w:val="it-IT"/>
        </w:rPr>
        <w:t>valorizzi, anche attraverso l'orientamento, l'identit</w:t>
      </w:r>
      <w:r>
        <w:rPr>
          <w:b w:val="0"/>
          <w:bCs w:val="0"/>
          <w:i w:val="0"/>
          <w:iCs w:val="0"/>
          <w:rtl w:val="0"/>
          <w:lang w:val="it-IT"/>
        </w:rPr>
        <w:t xml:space="preserve">à </w:t>
      </w:r>
      <w:r>
        <w:rPr>
          <w:b w:val="0"/>
          <w:bCs w:val="0"/>
          <w:i w:val="0"/>
          <w:iCs w:val="0"/>
          <w:rtl w:val="0"/>
          <w:lang w:val="it-IT"/>
        </w:rPr>
        <w:t>di ciascuno e sia aperta alla pluralit</w:t>
      </w:r>
      <w:r>
        <w:rPr>
          <w:b w:val="0"/>
          <w:bCs w:val="0"/>
          <w:i w:val="0"/>
          <w:iCs w:val="0"/>
          <w:rtl w:val="0"/>
          <w:lang w:val="it-IT"/>
        </w:rPr>
        <w:t xml:space="preserve">à </w:t>
      </w:r>
      <w:r>
        <w:rPr>
          <w:b w:val="0"/>
          <w:bCs w:val="0"/>
          <w:i w:val="0"/>
          <w:iCs w:val="0"/>
          <w:rtl w:val="0"/>
          <w:lang w:val="it-IT"/>
        </w:rPr>
        <w:t>delle idee. La scuola persegue la continuit</w:t>
      </w:r>
      <w:r>
        <w:rPr>
          <w:b w:val="0"/>
          <w:bCs w:val="0"/>
          <w:i w:val="0"/>
          <w:iCs w:val="0"/>
          <w:rtl w:val="0"/>
          <w:lang w:val="it-IT"/>
        </w:rPr>
        <w:t xml:space="preserve">à </w:t>
      </w:r>
      <w:r>
        <w:rPr>
          <w:b w:val="0"/>
          <w:bCs w:val="0"/>
          <w:i w:val="0"/>
          <w:iCs w:val="0"/>
          <w:rtl w:val="0"/>
          <w:lang w:val="it-IT"/>
        </w:rPr>
        <w:t>dell'apprendimento e valorizza le inclinazioni personali degli studenti, anche attraverso un'adeguata informazione, la possibilit</w:t>
      </w:r>
      <w:r>
        <w:rPr>
          <w:b w:val="0"/>
          <w:bCs w:val="0"/>
          <w:i w:val="0"/>
          <w:iCs w:val="0"/>
          <w:rtl w:val="0"/>
          <w:lang w:val="it-IT"/>
        </w:rPr>
        <w:t xml:space="preserve">à </w:t>
      </w:r>
      <w:r>
        <w:rPr>
          <w:b w:val="0"/>
          <w:bCs w:val="0"/>
          <w:i w:val="0"/>
          <w:iCs w:val="0"/>
          <w:rtl w:val="0"/>
          <w:lang w:val="it-IT"/>
        </w:rPr>
        <w:t>di formulare richieste, di sviluppare temi liberamente scelti e di realizzare iniziative autonome</w:t>
      </w:r>
      <w:r>
        <w:rPr>
          <w:b w:val="0"/>
          <w:bCs w:val="0"/>
          <w:i w:val="0"/>
          <w:iCs w:val="0"/>
          <w:rtl w:val="0"/>
          <w:lang w:val="it-IT"/>
        </w:rPr>
        <w:t>.</w:t>
      </w:r>
      <w:bookmarkEnd w:id="53"/>
    </w:p>
    <w:p>
      <w:pPr>
        <w:pStyle w:val="Normal.0"/>
      </w:pPr>
    </w:p>
    <w:p>
      <w:pPr>
        <w:pStyle w:val="heading 2"/>
        <w:numPr>
          <w:ilvl w:val="0"/>
          <w:numId w:val="12"/>
        </w:numPr>
        <w:rPr>
          <w:b w:val="0"/>
          <w:bCs w:val="0"/>
          <w:i w:val="0"/>
          <w:iCs w:val="0"/>
        </w:rPr>
      </w:pPr>
      <w:bookmarkStart w:name="_Toc54" w:id="54"/>
      <w:r>
        <w:rPr>
          <w:b w:val="0"/>
          <w:bCs w:val="0"/>
          <w:i w:val="0"/>
          <w:iCs w:val="0"/>
          <w:rtl w:val="0"/>
          <w:lang w:val="it-IT"/>
        </w:rPr>
        <w:t>L</w:t>
      </w:r>
      <w:r>
        <w:rPr>
          <w:b w:val="0"/>
          <w:bCs w:val="0"/>
          <w:i w:val="0"/>
          <w:iCs w:val="0"/>
          <w:rtl w:val="0"/>
          <w:lang w:val="it-IT"/>
        </w:rPr>
        <w:t>a comunit</w:t>
      </w:r>
      <w:r>
        <w:rPr>
          <w:b w:val="0"/>
          <w:bCs w:val="0"/>
          <w:i w:val="0"/>
          <w:iCs w:val="0"/>
          <w:rtl w:val="0"/>
          <w:lang w:val="it-IT"/>
        </w:rPr>
        <w:t xml:space="preserve">à </w:t>
      </w:r>
      <w:r>
        <w:rPr>
          <w:b w:val="0"/>
          <w:bCs w:val="0"/>
          <w:i w:val="0"/>
          <w:iCs w:val="0"/>
          <w:rtl w:val="0"/>
          <w:lang w:val="it-IT"/>
        </w:rPr>
        <w:t>scolastica promuove la solidariet</w:t>
      </w:r>
      <w:r>
        <w:rPr>
          <w:b w:val="0"/>
          <w:bCs w:val="0"/>
          <w:i w:val="0"/>
          <w:iCs w:val="0"/>
          <w:rtl w:val="0"/>
          <w:lang w:val="it-IT"/>
        </w:rPr>
        <w:t xml:space="preserve">à </w:t>
      </w:r>
      <w:r>
        <w:rPr>
          <w:b w:val="0"/>
          <w:bCs w:val="0"/>
          <w:i w:val="0"/>
          <w:iCs w:val="0"/>
          <w:rtl w:val="0"/>
          <w:lang w:val="it-IT"/>
        </w:rPr>
        <w:t>tra i suoi componenti e tutela il diritto dello studente alla riservatezza</w:t>
      </w:r>
      <w:r>
        <w:rPr>
          <w:b w:val="0"/>
          <w:bCs w:val="0"/>
          <w:i w:val="0"/>
          <w:iCs w:val="0"/>
          <w:rtl w:val="0"/>
          <w:lang w:val="it-IT"/>
        </w:rPr>
        <w:t>.</w:t>
      </w:r>
      <w:bookmarkEnd w:id="54"/>
    </w:p>
    <w:p>
      <w:pPr>
        <w:pStyle w:val="Normal.0"/>
      </w:pPr>
    </w:p>
    <w:p>
      <w:pPr>
        <w:pStyle w:val="heading 2"/>
        <w:numPr>
          <w:ilvl w:val="0"/>
          <w:numId w:val="12"/>
        </w:numPr>
        <w:rPr>
          <w:b w:val="0"/>
          <w:bCs w:val="0"/>
          <w:i w:val="0"/>
          <w:iCs w:val="0"/>
        </w:rPr>
      </w:pPr>
      <w:bookmarkStart w:name="_Toc55" w:id="55"/>
      <w:r>
        <w:rPr>
          <w:b w:val="0"/>
          <w:bCs w:val="0"/>
          <w:i w:val="0"/>
          <w:iCs w:val="0"/>
          <w:rtl w:val="0"/>
          <w:lang w:val="it-IT"/>
        </w:rPr>
        <w:t>L</w:t>
      </w:r>
      <w:r>
        <w:rPr>
          <w:b w:val="0"/>
          <w:bCs w:val="0"/>
          <w:i w:val="0"/>
          <w:iCs w:val="0"/>
          <w:rtl w:val="0"/>
          <w:lang w:val="it-IT"/>
        </w:rPr>
        <w:t>o studente ha diritto di essere informato sulle decisioni e sulle norme che regolano la vita della scuola</w:t>
      </w:r>
      <w:r>
        <w:rPr>
          <w:b w:val="0"/>
          <w:bCs w:val="0"/>
          <w:i w:val="0"/>
          <w:iCs w:val="0"/>
          <w:rtl w:val="0"/>
          <w:lang w:val="it-IT"/>
        </w:rPr>
        <w:t>.</w:t>
      </w:r>
      <w:bookmarkEnd w:id="55"/>
    </w:p>
    <w:p>
      <w:pPr>
        <w:pStyle w:val="Normal.0"/>
      </w:pPr>
    </w:p>
    <w:p>
      <w:pPr>
        <w:pStyle w:val="heading 2"/>
        <w:numPr>
          <w:ilvl w:val="0"/>
          <w:numId w:val="12"/>
        </w:numPr>
        <w:rPr>
          <w:b w:val="0"/>
          <w:bCs w:val="0"/>
          <w:i w:val="0"/>
          <w:iCs w:val="0"/>
        </w:rPr>
      </w:pPr>
      <w:bookmarkStart w:name="_Toc56" w:id="56"/>
      <w:r>
        <w:rPr>
          <w:b w:val="0"/>
          <w:bCs w:val="0"/>
          <w:i w:val="0"/>
          <w:iCs w:val="0"/>
          <w:rtl w:val="0"/>
          <w:lang w:val="it-IT"/>
        </w:rPr>
        <w:t>L</w:t>
      </w:r>
      <w:r>
        <w:rPr>
          <w:b w:val="0"/>
          <w:bCs w:val="0"/>
          <w:i w:val="0"/>
          <w:iCs w:val="0"/>
          <w:rtl w:val="0"/>
          <w:lang w:val="it-IT"/>
        </w:rPr>
        <w:t>o studente ha diritto alla partecipazione attiva e responsabile alla vita della scuola. Ha diritto a una valutazione</w:t>
      </w:r>
      <w:r>
        <w:rPr>
          <w:b w:val="0"/>
          <w:bCs w:val="0"/>
          <w:i w:val="0"/>
          <w:iCs w:val="0"/>
          <w:rtl w:val="0"/>
          <w:lang w:val="it-IT"/>
        </w:rPr>
        <w:t xml:space="preserve"> </w:t>
      </w:r>
      <w:r>
        <w:rPr>
          <w:b w:val="0"/>
          <w:bCs w:val="0"/>
          <w:i w:val="0"/>
          <w:iCs w:val="0"/>
          <w:rtl w:val="0"/>
          <w:lang w:val="it-IT"/>
        </w:rPr>
        <w:t>trasparente</w:t>
      </w:r>
      <w:r>
        <w:rPr>
          <w:b w:val="0"/>
          <w:bCs w:val="0"/>
          <w:i w:val="0"/>
          <w:iCs w:val="0"/>
          <w:rtl w:val="0"/>
          <w:lang w:val="it-IT"/>
        </w:rPr>
        <w:t xml:space="preserve"> </w:t>
      </w:r>
      <w:r>
        <w:rPr>
          <w:b w:val="0"/>
          <w:bCs w:val="0"/>
          <w:i w:val="0"/>
          <w:iCs w:val="0"/>
          <w:rtl w:val="0"/>
          <w:lang w:val="it-IT"/>
        </w:rPr>
        <w:t>e tempestiva, volta ad attivare un processo di autovalutazione che lo conduca ad individuare i propri punti di forza e di debolezza e a migliorare il proprio rendimento</w:t>
      </w:r>
      <w:r>
        <w:rPr>
          <w:b w:val="0"/>
          <w:bCs w:val="0"/>
          <w:i w:val="0"/>
          <w:iCs w:val="0"/>
          <w:rtl w:val="0"/>
          <w:lang w:val="it-IT"/>
        </w:rPr>
        <w:t>.</w:t>
      </w:r>
      <w:bookmarkEnd w:id="56"/>
    </w:p>
    <w:p>
      <w:pPr>
        <w:pStyle w:val="heading 2"/>
        <w:rPr>
          <w:b w:val="0"/>
          <w:bCs w:val="0"/>
          <w:i w:val="0"/>
          <w:iCs w:val="0"/>
        </w:rPr>
      </w:pPr>
    </w:p>
    <w:p>
      <w:pPr>
        <w:pStyle w:val="heading 2"/>
        <w:numPr>
          <w:ilvl w:val="0"/>
          <w:numId w:val="12"/>
        </w:numPr>
        <w:rPr>
          <w:b w:val="0"/>
          <w:bCs w:val="0"/>
          <w:i w:val="0"/>
          <w:iCs w:val="0"/>
        </w:rPr>
      </w:pPr>
      <w:bookmarkStart w:name="_Toc57" w:id="57"/>
      <w:r>
        <w:rPr>
          <w:b w:val="0"/>
          <w:bCs w:val="0"/>
          <w:i w:val="0"/>
          <w:iCs w:val="0"/>
          <w:rtl w:val="0"/>
          <w:lang w:val="it-IT"/>
        </w:rPr>
        <w:t>G</w:t>
      </w:r>
      <w:r>
        <w:rPr>
          <w:b w:val="0"/>
          <w:bCs w:val="0"/>
          <w:i w:val="0"/>
          <w:iCs w:val="0"/>
          <w:rtl w:val="0"/>
          <w:lang w:val="it-IT"/>
        </w:rPr>
        <w:t xml:space="preserve">li studenti hanno diritto di conoscere la valutazione loro assegnata alle prove scritte, grafico-pratiche e orali: la conoscenza della valutazione </w:t>
      </w:r>
      <w:r>
        <w:rPr>
          <w:b w:val="0"/>
          <w:bCs w:val="0"/>
          <w:i w:val="0"/>
          <w:iCs w:val="0"/>
          <w:rtl w:val="0"/>
          <w:lang w:val="it-IT"/>
        </w:rPr>
        <w:t xml:space="preserve">è </w:t>
      </w:r>
      <w:r>
        <w:rPr>
          <w:b w:val="0"/>
          <w:bCs w:val="0"/>
          <w:i w:val="0"/>
          <w:iCs w:val="0"/>
          <w:rtl w:val="0"/>
          <w:lang w:val="it-IT"/>
        </w:rPr>
        <w:t>il presupposto per l'acquisizione della capacit</w:t>
      </w:r>
      <w:r>
        <w:rPr>
          <w:b w:val="0"/>
          <w:bCs w:val="0"/>
          <w:i w:val="0"/>
          <w:iCs w:val="0"/>
          <w:rtl w:val="0"/>
          <w:lang w:val="it-IT"/>
        </w:rPr>
        <w:t xml:space="preserve">à </w:t>
      </w:r>
      <w:r>
        <w:rPr>
          <w:b w:val="0"/>
          <w:bCs w:val="0"/>
          <w:i w:val="0"/>
          <w:iCs w:val="0"/>
          <w:rtl w:val="0"/>
          <w:lang w:val="it-IT"/>
        </w:rPr>
        <w:t>di autovalutazione e di miglioramento</w:t>
      </w:r>
      <w:r>
        <w:rPr>
          <w:b w:val="0"/>
          <w:bCs w:val="0"/>
          <w:i w:val="0"/>
          <w:iCs w:val="0"/>
          <w:rtl w:val="0"/>
          <w:lang w:val="it-IT"/>
        </w:rPr>
        <w:t>.</w:t>
      </w:r>
      <w:bookmarkEnd w:id="57"/>
    </w:p>
    <w:p>
      <w:pPr>
        <w:pStyle w:val="heading 2"/>
        <w:rPr>
          <w:b w:val="0"/>
          <w:bCs w:val="0"/>
          <w:i w:val="0"/>
          <w:iCs w:val="0"/>
        </w:rPr>
      </w:pPr>
    </w:p>
    <w:p>
      <w:pPr>
        <w:pStyle w:val="heading 2"/>
        <w:numPr>
          <w:ilvl w:val="0"/>
          <w:numId w:val="12"/>
        </w:numPr>
        <w:rPr>
          <w:b w:val="0"/>
          <w:bCs w:val="0"/>
          <w:i w:val="0"/>
          <w:iCs w:val="0"/>
        </w:rPr>
      </w:pPr>
      <w:bookmarkStart w:name="_Toc58" w:id="58"/>
      <w:r>
        <w:rPr>
          <w:b w:val="0"/>
          <w:bCs w:val="0"/>
          <w:i w:val="0"/>
          <w:iCs w:val="0"/>
          <w:rtl w:val="0"/>
          <w:lang w:val="it-IT"/>
        </w:rPr>
        <w:t>N</w:t>
      </w:r>
      <w:r>
        <w:rPr>
          <w:b w:val="0"/>
          <w:bCs w:val="0"/>
          <w:i w:val="0"/>
          <w:iCs w:val="0"/>
          <w:rtl w:val="0"/>
          <w:lang w:val="it-IT"/>
        </w:rPr>
        <w:t>ei casi in cui una decisione influisca in modo rilevante sull'organizzazione della scuola gli studenti, anche su loro richiesta, possono essere chiamati ad esprimere la loro opinione  mediante una consultazione</w:t>
      </w:r>
      <w:r>
        <w:rPr>
          <w:b w:val="0"/>
          <w:bCs w:val="0"/>
          <w:i w:val="0"/>
          <w:iCs w:val="0"/>
          <w:rtl w:val="0"/>
          <w:lang w:val="it-IT"/>
        </w:rPr>
        <w:t>.</w:t>
      </w:r>
      <w:bookmarkEnd w:id="58"/>
    </w:p>
    <w:p>
      <w:pPr>
        <w:pStyle w:val="heading 2"/>
        <w:rPr>
          <w:b w:val="0"/>
          <w:bCs w:val="0"/>
          <w:i w:val="0"/>
          <w:iCs w:val="0"/>
        </w:rPr>
      </w:pPr>
    </w:p>
    <w:p>
      <w:pPr>
        <w:pStyle w:val="heading 2"/>
        <w:numPr>
          <w:ilvl w:val="0"/>
          <w:numId w:val="12"/>
        </w:numPr>
        <w:rPr>
          <w:b w:val="0"/>
          <w:bCs w:val="0"/>
          <w:i w:val="0"/>
          <w:iCs w:val="0"/>
        </w:rPr>
      </w:pPr>
      <w:bookmarkStart w:name="_Toc59" w:id="59"/>
      <w:r>
        <w:rPr>
          <w:b w:val="0"/>
          <w:bCs w:val="0"/>
          <w:i w:val="0"/>
          <w:iCs w:val="0"/>
          <w:rtl w:val="0"/>
          <w:lang w:val="it-IT"/>
        </w:rPr>
        <w:t>G</w:t>
      </w:r>
      <w:r>
        <w:rPr>
          <w:b w:val="0"/>
          <w:bCs w:val="0"/>
          <w:i w:val="0"/>
          <w:iCs w:val="0"/>
          <w:rtl w:val="0"/>
          <w:lang w:val="it-IT"/>
        </w:rPr>
        <w:t>li studenti hanno diritto alla libert</w:t>
      </w:r>
      <w:r>
        <w:rPr>
          <w:b w:val="0"/>
          <w:bCs w:val="0"/>
          <w:i w:val="0"/>
          <w:iCs w:val="0"/>
          <w:rtl w:val="0"/>
          <w:lang w:val="it-IT"/>
        </w:rPr>
        <w:t xml:space="preserve">à </w:t>
      </w:r>
      <w:r>
        <w:rPr>
          <w:b w:val="0"/>
          <w:bCs w:val="0"/>
          <w:i w:val="0"/>
          <w:iCs w:val="0"/>
          <w:rtl w:val="0"/>
          <w:lang w:val="it-IT"/>
        </w:rPr>
        <w:t>di apprendimento ed esercitano autonomamente il diritto di scelta tra  le attivit</w:t>
      </w:r>
      <w:r>
        <w:rPr>
          <w:b w:val="0"/>
          <w:bCs w:val="0"/>
          <w:i w:val="0"/>
          <w:iCs w:val="0"/>
          <w:rtl w:val="0"/>
          <w:lang w:val="it-IT"/>
        </w:rPr>
        <w:t xml:space="preserve">à </w:t>
      </w:r>
      <w:r>
        <w:rPr>
          <w:b w:val="0"/>
          <w:bCs w:val="0"/>
          <w:i w:val="0"/>
          <w:iCs w:val="0"/>
          <w:rtl w:val="0"/>
          <w:lang w:val="it-IT"/>
        </w:rPr>
        <w:t>curricolari integrative e le attivit</w:t>
      </w:r>
      <w:r>
        <w:rPr>
          <w:b w:val="0"/>
          <w:bCs w:val="0"/>
          <w:i w:val="0"/>
          <w:iCs w:val="0"/>
          <w:rtl w:val="0"/>
          <w:lang w:val="it-IT"/>
        </w:rPr>
        <w:t xml:space="preserve">à </w:t>
      </w:r>
      <w:r>
        <w:rPr>
          <w:b w:val="0"/>
          <w:bCs w:val="0"/>
          <w:i w:val="0"/>
          <w:iCs w:val="0"/>
          <w:rtl w:val="0"/>
          <w:lang w:val="it-IT"/>
        </w:rPr>
        <w:t>aggiuntive facoltative per l</w:t>
      </w:r>
      <w:r>
        <w:rPr>
          <w:b w:val="0"/>
          <w:bCs w:val="0"/>
          <w:i w:val="0"/>
          <w:iCs w:val="0"/>
          <w:rtl w:val="0"/>
          <w:lang w:val="it-IT"/>
        </w:rPr>
        <w:t>’</w:t>
      </w:r>
      <w:r>
        <w:rPr>
          <w:b w:val="0"/>
          <w:bCs w:val="0"/>
          <w:i w:val="0"/>
          <w:iCs w:val="0"/>
          <w:rtl w:val="0"/>
          <w:lang w:val="it-IT"/>
        </w:rPr>
        <w:t>ampliamento dell</w:t>
      </w:r>
      <w:r>
        <w:rPr>
          <w:b w:val="0"/>
          <w:bCs w:val="0"/>
          <w:i w:val="0"/>
          <w:iCs w:val="0"/>
          <w:rtl w:val="0"/>
          <w:lang w:val="it-IT"/>
        </w:rPr>
        <w:t>’</w:t>
      </w:r>
      <w:r>
        <w:rPr>
          <w:b w:val="0"/>
          <w:bCs w:val="0"/>
          <w:i w:val="0"/>
          <w:iCs w:val="0"/>
          <w:rtl w:val="0"/>
          <w:lang w:val="it-IT"/>
        </w:rPr>
        <w:t>offerta formativa della scuola. Le attivit</w:t>
      </w:r>
      <w:r>
        <w:rPr>
          <w:b w:val="0"/>
          <w:bCs w:val="0"/>
          <w:i w:val="0"/>
          <w:iCs w:val="0"/>
          <w:rtl w:val="0"/>
          <w:lang w:val="it-IT"/>
        </w:rPr>
        <w:t xml:space="preserve">à </w:t>
      </w:r>
      <w:r>
        <w:rPr>
          <w:b w:val="0"/>
          <w:bCs w:val="0"/>
          <w:i w:val="0"/>
          <w:iCs w:val="0"/>
          <w:rtl w:val="0"/>
          <w:lang w:val="it-IT"/>
        </w:rPr>
        <w:t>didattiche curricolari e le attivit</w:t>
      </w:r>
      <w:r>
        <w:rPr>
          <w:b w:val="0"/>
          <w:bCs w:val="0"/>
          <w:i w:val="0"/>
          <w:iCs w:val="0"/>
          <w:rtl w:val="0"/>
          <w:lang w:val="it-IT"/>
        </w:rPr>
        <w:t xml:space="preserve">à </w:t>
      </w:r>
      <w:r>
        <w:rPr>
          <w:b w:val="0"/>
          <w:bCs w:val="0"/>
          <w:i w:val="0"/>
          <w:iCs w:val="0"/>
          <w:rtl w:val="0"/>
          <w:lang w:val="it-IT"/>
        </w:rPr>
        <w:t>aggiuntive di ampliamento dell</w:t>
      </w:r>
      <w:r>
        <w:rPr>
          <w:b w:val="0"/>
          <w:bCs w:val="0"/>
          <w:i w:val="0"/>
          <w:iCs w:val="0"/>
          <w:rtl w:val="0"/>
          <w:lang w:val="it-IT"/>
        </w:rPr>
        <w:t>’</w:t>
      </w:r>
      <w:r>
        <w:rPr>
          <w:b w:val="0"/>
          <w:bCs w:val="0"/>
          <w:i w:val="0"/>
          <w:iCs w:val="0"/>
          <w:rtl w:val="0"/>
          <w:lang w:val="it-IT"/>
        </w:rPr>
        <w:t>offerta formativa sono organizzate secondo tempi e modalit</w:t>
      </w:r>
      <w:r>
        <w:rPr>
          <w:b w:val="0"/>
          <w:bCs w:val="0"/>
          <w:i w:val="0"/>
          <w:iCs w:val="0"/>
          <w:rtl w:val="0"/>
          <w:lang w:val="it-IT"/>
        </w:rPr>
        <w:t xml:space="preserve">à </w:t>
      </w:r>
      <w:r>
        <w:rPr>
          <w:b w:val="0"/>
          <w:bCs w:val="0"/>
          <w:i w:val="0"/>
          <w:iCs w:val="0"/>
          <w:rtl w:val="0"/>
          <w:lang w:val="it-IT"/>
        </w:rPr>
        <w:t>che tengono conto dei ritmi di apprendimento e delle esigenze di vita degli studenti</w:t>
      </w:r>
      <w:r>
        <w:rPr>
          <w:b w:val="0"/>
          <w:bCs w:val="0"/>
          <w:i w:val="0"/>
          <w:iCs w:val="0"/>
          <w:rtl w:val="0"/>
          <w:lang w:val="it-IT"/>
        </w:rPr>
        <w:t>.</w:t>
      </w:r>
      <w:bookmarkEnd w:id="59"/>
    </w:p>
    <w:p>
      <w:pPr>
        <w:pStyle w:val="Normal.0"/>
      </w:pPr>
    </w:p>
    <w:p>
      <w:pPr>
        <w:pStyle w:val="heading 2"/>
        <w:numPr>
          <w:ilvl w:val="0"/>
          <w:numId w:val="12"/>
        </w:numPr>
        <w:rPr>
          <w:b w:val="0"/>
          <w:bCs w:val="0"/>
          <w:i w:val="0"/>
          <w:iCs w:val="0"/>
        </w:rPr>
      </w:pPr>
      <w:bookmarkStart w:name="_Toc60" w:id="60"/>
      <w:r>
        <w:rPr>
          <w:b w:val="0"/>
          <w:bCs w:val="0"/>
          <w:i w:val="0"/>
          <w:iCs w:val="0"/>
          <w:rtl w:val="0"/>
          <w:lang w:val="it-IT"/>
        </w:rPr>
        <w:t>G</w:t>
      </w:r>
      <w:r>
        <w:rPr>
          <w:b w:val="0"/>
          <w:bCs w:val="0"/>
          <w:i w:val="0"/>
          <w:iCs w:val="0"/>
          <w:rtl w:val="0"/>
          <w:lang w:val="it-IT"/>
        </w:rPr>
        <w:t>li studenti stranieri hanno diritto al rispetto della vita culturale e religiosa della comunit</w:t>
      </w:r>
      <w:r>
        <w:rPr>
          <w:b w:val="0"/>
          <w:bCs w:val="0"/>
          <w:i w:val="0"/>
          <w:iCs w:val="0"/>
          <w:rtl w:val="0"/>
          <w:lang w:val="it-IT"/>
        </w:rPr>
        <w:t xml:space="preserve">à </w:t>
      </w:r>
      <w:r>
        <w:rPr>
          <w:b w:val="0"/>
          <w:bCs w:val="0"/>
          <w:i w:val="0"/>
          <w:iCs w:val="0"/>
          <w:rtl w:val="0"/>
          <w:lang w:val="it-IT"/>
        </w:rPr>
        <w:t>alla quale appartengono. La scuola promuove e favorisce iniziative volte all'accoglienza e alla tutela della loro lingua e cultura e alla realizzazione di attivit</w:t>
      </w:r>
      <w:r>
        <w:rPr>
          <w:b w:val="0"/>
          <w:bCs w:val="0"/>
          <w:i w:val="0"/>
          <w:iCs w:val="0"/>
          <w:rtl w:val="0"/>
          <w:lang w:val="it-IT"/>
        </w:rPr>
        <w:t xml:space="preserve">à </w:t>
      </w:r>
      <w:r>
        <w:rPr>
          <w:b w:val="0"/>
          <w:bCs w:val="0"/>
          <w:i w:val="0"/>
          <w:iCs w:val="0"/>
          <w:rtl w:val="0"/>
          <w:lang w:val="it-IT"/>
        </w:rPr>
        <w:t>interculturali</w:t>
      </w:r>
      <w:r>
        <w:rPr>
          <w:b w:val="0"/>
          <w:bCs w:val="0"/>
          <w:i w:val="0"/>
          <w:iCs w:val="0"/>
          <w:rtl w:val="0"/>
          <w:lang w:val="it-IT"/>
        </w:rPr>
        <w:t>.</w:t>
      </w:r>
      <w:bookmarkEnd w:id="60"/>
    </w:p>
    <w:p>
      <w:pPr>
        <w:pStyle w:val="Normal.0"/>
      </w:pPr>
    </w:p>
    <w:p>
      <w:pPr>
        <w:pStyle w:val="heading 2"/>
        <w:numPr>
          <w:ilvl w:val="0"/>
          <w:numId w:val="12"/>
        </w:numPr>
        <w:rPr>
          <w:b w:val="0"/>
          <w:bCs w:val="0"/>
          <w:i w:val="0"/>
          <w:iCs w:val="0"/>
        </w:rPr>
      </w:pPr>
      <w:bookmarkStart w:name="_Toc61" w:id="61"/>
      <w:r>
        <w:rPr>
          <w:b w:val="0"/>
          <w:bCs w:val="0"/>
          <w:i w:val="0"/>
          <w:iCs w:val="0"/>
          <w:rtl w:val="0"/>
          <w:lang w:val="it-IT"/>
        </w:rPr>
        <w:t>L</w:t>
      </w:r>
      <w:r>
        <w:rPr>
          <w:b w:val="0"/>
          <w:bCs w:val="0"/>
          <w:i w:val="0"/>
          <w:iCs w:val="0"/>
          <w:rtl w:val="0"/>
          <w:lang w:val="it-IT"/>
        </w:rPr>
        <w:t>a scuola si impegna a porre progressivamente in essere le condizioni per assicurare:</w:t>
      </w:r>
      <w:bookmarkEnd w:id="61"/>
    </w:p>
    <w:p>
      <w:pPr>
        <w:pStyle w:val="Normal.0"/>
        <w:tabs>
          <w:tab w:val="left" w:pos="1440"/>
        </w:tabs>
        <w:spacing w:before="120"/>
        <w:ind w:left="720" w:firstLine="0"/>
        <w:jc w:val="both"/>
      </w:pPr>
      <w:r>
        <w:rPr>
          <w:rtl w:val="0"/>
          <w:lang w:val="it-IT"/>
        </w:rPr>
        <w:t>a) un ambiente favorevole alla crescita integrale della persona e un servizio educativo-didattico di qualit</w:t>
      </w:r>
      <w:r>
        <w:rPr>
          <w:rtl w:val="0"/>
          <w:lang w:val="it-IT"/>
        </w:rPr>
        <w:t>à</w:t>
      </w:r>
      <w:r>
        <w:rPr>
          <w:rtl w:val="0"/>
          <w:lang w:val="it-IT"/>
        </w:rPr>
        <w:t>;</w:t>
      </w:r>
    </w:p>
    <w:p>
      <w:pPr>
        <w:pStyle w:val="Normal.0"/>
        <w:tabs>
          <w:tab w:val="left" w:pos="1440"/>
        </w:tabs>
        <w:spacing w:before="120"/>
        <w:ind w:left="720" w:firstLine="0"/>
        <w:jc w:val="both"/>
      </w:pPr>
      <w:r>
        <w:rPr>
          <w:rtl w:val="0"/>
          <w:lang w:val="it-IT"/>
        </w:rPr>
        <w:t>b) attivit</w:t>
      </w:r>
      <w:r>
        <w:rPr>
          <w:rtl w:val="0"/>
          <w:lang w:val="it-IT"/>
        </w:rPr>
        <w:t xml:space="preserve">à </w:t>
      </w:r>
      <w:r>
        <w:rPr>
          <w:rtl w:val="0"/>
          <w:lang w:val="it-IT"/>
        </w:rPr>
        <w:t>di ampliamento ed arricchimento dell</w:t>
      </w:r>
      <w:r>
        <w:rPr>
          <w:rtl w:val="0"/>
          <w:lang w:val="it-IT"/>
        </w:rPr>
        <w:t>’</w:t>
      </w:r>
      <w:r>
        <w:rPr>
          <w:rtl w:val="0"/>
          <w:lang w:val="it-IT"/>
        </w:rPr>
        <w:t>offerta formativa, anche mediante il sostegno di iniziative liberamente assunte dagli studenti e dalle loro associazioni;</w:t>
      </w:r>
    </w:p>
    <w:p>
      <w:pPr>
        <w:pStyle w:val="Normal.0"/>
        <w:tabs>
          <w:tab w:val="left" w:pos="1440"/>
        </w:tabs>
        <w:spacing w:before="120"/>
        <w:ind w:left="720" w:firstLine="0"/>
        <w:jc w:val="both"/>
      </w:pPr>
      <w:r>
        <w:rPr>
          <w:rtl w:val="0"/>
          <w:lang w:val="it-IT"/>
        </w:rPr>
        <w:t>c) iniziative concrete per il recupero di situazioni di ritardo e di svantaggio nonch</w:t>
      </w:r>
      <w:r>
        <w:rPr>
          <w:rtl w:val="0"/>
          <w:lang w:val="it-IT"/>
        </w:rPr>
        <w:t xml:space="preserve">é </w:t>
      </w:r>
      <w:r>
        <w:rPr>
          <w:rtl w:val="0"/>
          <w:lang w:val="it-IT"/>
        </w:rPr>
        <w:t>per la prevenzione e il recupero della dispersione scolastica;</w:t>
      </w:r>
    </w:p>
    <w:p>
      <w:pPr>
        <w:pStyle w:val="Normal.0"/>
        <w:tabs>
          <w:tab w:val="left" w:pos="1440"/>
        </w:tabs>
        <w:spacing w:before="120"/>
        <w:ind w:left="720" w:firstLine="0"/>
        <w:jc w:val="both"/>
      </w:pPr>
      <w:r>
        <w:rPr>
          <w:rtl w:val="0"/>
          <w:lang w:val="it-IT"/>
        </w:rPr>
        <w:t>d) la salubrit</w:t>
      </w:r>
      <w:r>
        <w:rPr>
          <w:rtl w:val="0"/>
          <w:lang w:val="it-IT"/>
        </w:rPr>
        <w:t xml:space="preserve">à </w:t>
      </w:r>
      <w:r>
        <w:rPr>
          <w:rtl w:val="0"/>
          <w:lang w:val="it-IT"/>
        </w:rPr>
        <w:t xml:space="preserve">e la sicurezza degli ambienti, che debbono essere adeguati a tutti gli studenti; </w:t>
      </w:r>
    </w:p>
    <w:p>
      <w:pPr>
        <w:pStyle w:val="Normal.0"/>
        <w:tabs>
          <w:tab w:val="left" w:pos="1440"/>
        </w:tabs>
        <w:spacing w:before="120"/>
        <w:ind w:left="720" w:firstLine="0"/>
        <w:jc w:val="both"/>
      </w:pPr>
      <w:r>
        <w:rPr>
          <w:rtl w:val="0"/>
          <w:lang w:val="it-IT"/>
        </w:rPr>
        <w:t>e) la disponibilit</w:t>
      </w:r>
      <w:r>
        <w:rPr>
          <w:rtl w:val="0"/>
          <w:lang w:val="it-IT"/>
        </w:rPr>
        <w:t xml:space="preserve">à </w:t>
      </w:r>
      <w:r>
        <w:rPr>
          <w:rtl w:val="0"/>
          <w:lang w:val="it-IT"/>
        </w:rPr>
        <w:t>di un'adeguata strumentazione tecnologica;</w:t>
      </w:r>
    </w:p>
    <w:p>
      <w:pPr>
        <w:pStyle w:val="Normal.0"/>
        <w:tabs>
          <w:tab w:val="left" w:pos="1440"/>
        </w:tabs>
        <w:spacing w:before="120"/>
        <w:ind w:left="720" w:firstLine="0"/>
        <w:jc w:val="both"/>
      </w:pPr>
      <w:r>
        <w:rPr>
          <w:rtl w:val="0"/>
          <w:lang w:val="it-IT"/>
        </w:rPr>
        <w:t>f) servizi di sostegno e promozione della salute e  di assistenza psicologica.</w:t>
      </w:r>
    </w:p>
    <w:p>
      <w:pPr>
        <w:pStyle w:val="Normal.0"/>
        <w:tabs>
          <w:tab w:val="left" w:pos="720"/>
        </w:tabs>
        <w:jc w:val="both"/>
      </w:pPr>
    </w:p>
    <w:p>
      <w:pPr>
        <w:pStyle w:val="Normal.0"/>
        <w:tabs>
          <w:tab w:val="left" w:pos="720"/>
        </w:tabs>
        <w:jc w:val="both"/>
      </w:pPr>
    </w:p>
    <w:p>
      <w:pPr>
        <w:pStyle w:val="heading 2"/>
      </w:pPr>
      <w:bookmarkStart w:name="_Toc62" w:id="62"/>
      <w:r>
        <w:rPr>
          <w:rFonts w:cs="Arial Unicode MS" w:eastAsia="Arial Unicode MS"/>
          <w:rtl w:val="0"/>
          <w:lang w:val="it-IT"/>
        </w:rPr>
        <w:t>ART. 2: Doveri degli studenti</w:t>
      </w:r>
      <w:r>
        <w:rPr>
          <w:rFonts w:cs="Arial Unicode MS" w:eastAsia="Arial Unicode MS"/>
          <w:rtl w:val="0"/>
          <w:lang w:val="it-IT"/>
        </w:rPr>
        <w:t xml:space="preserve">       </w:t>
      </w:r>
      <w:bookmarkEnd w:id="62"/>
    </w:p>
    <w:p>
      <w:pPr>
        <w:pStyle w:val="heading 2"/>
      </w:pPr>
    </w:p>
    <w:p>
      <w:pPr>
        <w:pStyle w:val="heading 2"/>
        <w:numPr>
          <w:ilvl w:val="0"/>
          <w:numId w:val="13"/>
        </w:numPr>
      </w:pPr>
      <w:bookmarkStart w:name="_Toc63" w:id="63"/>
      <w:r>
        <w:rPr>
          <w:rFonts w:cs="Arial Unicode MS" w:eastAsia="Arial Unicode MS"/>
          <w:b w:val="0"/>
          <w:bCs w:val="0"/>
          <w:i w:val="0"/>
          <w:iCs w:val="0"/>
          <w:rtl w:val="0"/>
          <w:lang w:val="it-IT"/>
        </w:rPr>
        <w:t>Gli alunni sono tenuti ad avere nei confronti del Dirigente Scolastico, di tutto il personale e dei compagni lo stesso rispetto, anche formale, consono ad una convivenza civile</w:t>
      </w:r>
      <w:r>
        <w:rPr>
          <w:rFonts w:cs="Arial Unicode MS" w:eastAsia="Arial Unicode MS"/>
          <w:b w:val="0"/>
          <w:bCs w:val="0"/>
          <w:i w:val="0"/>
          <w:iCs w:val="0"/>
          <w:rtl w:val="0"/>
          <w:lang w:val="it-IT"/>
        </w:rPr>
        <w:t>.</w:t>
      </w:r>
      <w:bookmarkEnd w:id="63"/>
    </w:p>
    <w:p>
      <w:pPr>
        <w:pStyle w:val="Normal.0"/>
      </w:pPr>
    </w:p>
    <w:p>
      <w:pPr>
        <w:pStyle w:val="heading 2"/>
        <w:numPr>
          <w:ilvl w:val="0"/>
          <w:numId w:val="12"/>
        </w:numPr>
        <w:rPr>
          <w:b w:val="0"/>
          <w:bCs w:val="0"/>
          <w:i w:val="0"/>
          <w:iCs w:val="0"/>
        </w:rPr>
      </w:pPr>
      <w:bookmarkStart w:name="_Toc64" w:id="64"/>
      <w:r>
        <w:rPr>
          <w:b w:val="0"/>
          <w:bCs w:val="0"/>
          <w:i w:val="0"/>
          <w:iCs w:val="0"/>
          <w:rtl w:val="0"/>
          <w:lang w:val="it-IT"/>
        </w:rPr>
        <w:t xml:space="preserve">Gli studenti sono tenuti a frequentare regolarmente le lezioni, a favorirne lo svolgimento e ad assolvere assiduamente agli impegni di studio. La presenza a scuola </w:t>
      </w:r>
      <w:r>
        <w:rPr>
          <w:b w:val="0"/>
          <w:bCs w:val="0"/>
          <w:i w:val="0"/>
          <w:iCs w:val="0"/>
          <w:rtl w:val="0"/>
          <w:lang w:val="it-IT"/>
        </w:rPr>
        <w:t xml:space="preserve">è </w:t>
      </w:r>
      <w:r>
        <w:rPr>
          <w:b w:val="0"/>
          <w:bCs w:val="0"/>
          <w:i w:val="0"/>
          <w:iCs w:val="0"/>
          <w:rtl w:val="0"/>
          <w:lang w:val="it-IT"/>
        </w:rPr>
        <w:t>obbligatoria anche per tutte le attivit</w:t>
      </w:r>
      <w:r>
        <w:rPr>
          <w:b w:val="0"/>
          <w:bCs w:val="0"/>
          <w:i w:val="0"/>
          <w:iCs w:val="0"/>
          <w:rtl w:val="0"/>
          <w:lang w:val="it-IT"/>
        </w:rPr>
        <w:t xml:space="preserve">à </w:t>
      </w:r>
      <w:r>
        <w:rPr>
          <w:b w:val="0"/>
          <w:bCs w:val="0"/>
          <w:i w:val="0"/>
          <w:iCs w:val="0"/>
          <w:rtl w:val="0"/>
          <w:lang w:val="it-IT"/>
        </w:rPr>
        <w:t>organizzate e programmate in tempo utile dal consiglio di classe. Gli studenti maggiorenni hanno diritto a giustificare personalmente le ass</w:t>
      </w:r>
      <w:r>
        <w:rPr>
          <w:b w:val="0"/>
          <w:bCs w:val="0"/>
          <w:i w:val="0"/>
          <w:iCs w:val="0"/>
          <w:rtl w:val="0"/>
          <w:lang w:val="it-IT"/>
        </w:rPr>
        <w:t>enze;</w:t>
      </w:r>
      <w:r>
        <w:rPr>
          <w:b w:val="0"/>
          <w:bCs w:val="0"/>
          <w:i w:val="0"/>
          <w:iCs w:val="0"/>
          <w:rtl w:val="0"/>
          <w:lang w:val="it-IT"/>
        </w:rPr>
        <w:t xml:space="preserve"> </w:t>
      </w:r>
      <w:r>
        <w:rPr>
          <w:b w:val="0"/>
          <w:bCs w:val="0"/>
          <w:i w:val="0"/>
          <w:iCs w:val="0"/>
          <w:rtl w:val="0"/>
          <w:lang w:val="it-IT"/>
        </w:rPr>
        <w:t xml:space="preserve">i minori devono presentare la giustificazione firmata, anche tramite registro elettronico, da uno dei genitori o da chi ne fa le veci (deve essere comunque la medesima persona che ha depositato la firma). </w:t>
      </w:r>
      <w:bookmarkEnd w:id="64"/>
    </w:p>
    <w:p>
      <w:pPr>
        <w:pStyle w:val="Normal.0"/>
      </w:pPr>
    </w:p>
    <w:p>
      <w:pPr>
        <w:pStyle w:val="heading 2"/>
        <w:numPr>
          <w:ilvl w:val="0"/>
          <w:numId w:val="12"/>
        </w:numPr>
        <w:rPr>
          <w:b w:val="0"/>
          <w:bCs w:val="0"/>
          <w:i w:val="0"/>
          <w:iCs w:val="0"/>
        </w:rPr>
      </w:pPr>
      <w:bookmarkStart w:name="_Toc65" w:id="65"/>
      <w:r>
        <w:rPr>
          <w:b w:val="0"/>
          <w:bCs w:val="0"/>
          <w:i w:val="0"/>
          <w:iCs w:val="0"/>
          <w:rtl w:val="0"/>
          <w:lang w:val="it-IT"/>
        </w:rPr>
        <w:t>Gli studenti entrano all'ora indicata annualmente in seguito a delibera del Consiglio di Istituto. Gli studenti non possono salire ai piani delle classi prima del suono della campanella ma possono accedere al cortile anteriore e all</w:t>
      </w:r>
      <w:r>
        <w:rPr>
          <w:b w:val="0"/>
          <w:bCs w:val="0"/>
          <w:i w:val="0"/>
          <w:iCs w:val="0"/>
          <w:rtl w:val="0"/>
          <w:lang w:val="it-IT"/>
        </w:rPr>
        <w:t>’</w:t>
      </w:r>
      <w:r>
        <w:rPr>
          <w:b w:val="0"/>
          <w:bCs w:val="0"/>
          <w:i w:val="0"/>
          <w:iCs w:val="0"/>
          <w:rtl w:val="0"/>
          <w:lang w:val="it-IT"/>
        </w:rPr>
        <w:t>atrio della scuola. Per la sede di via De Begnac e di via Federici, gli studenti sono autorizzati a parcheggiare biciclette, motorini e automobili secondo le norme espresse nell'apposito articolo del presente regolamento. In ogni caso la scuola non si assume alcuna responsabilit</w:t>
      </w:r>
      <w:r>
        <w:rPr>
          <w:b w:val="0"/>
          <w:bCs w:val="0"/>
          <w:i w:val="0"/>
          <w:iCs w:val="0"/>
          <w:rtl w:val="0"/>
          <w:lang w:val="it-IT"/>
        </w:rPr>
        <w:t xml:space="preserve">à </w:t>
      </w:r>
      <w:r>
        <w:rPr>
          <w:b w:val="0"/>
          <w:bCs w:val="0"/>
          <w:i w:val="0"/>
          <w:iCs w:val="0"/>
          <w:rtl w:val="0"/>
          <w:lang w:val="it-IT"/>
        </w:rPr>
        <w:t>circa la vigilanza prima dell'orario ufficiale di ingresso.</w:t>
      </w:r>
      <w:r>
        <w:rPr>
          <w:b w:val="0"/>
          <w:bCs w:val="0"/>
          <w:i w:val="0"/>
          <w:iCs w:val="0"/>
          <w:rtl w:val="0"/>
          <w:lang w:val="it-IT"/>
        </w:rPr>
        <w:t xml:space="preserve"> </w:t>
      </w:r>
      <w:bookmarkEnd w:id="65"/>
    </w:p>
    <w:p>
      <w:pPr>
        <w:pStyle w:val="Normal.0"/>
      </w:pPr>
    </w:p>
    <w:p>
      <w:pPr>
        <w:pStyle w:val="Normal.0"/>
      </w:pPr>
      <w:r>
        <w:rPr>
          <w:rtl w:val="0"/>
          <w:lang w:val="it-IT"/>
        </w:rPr>
        <w:t xml:space="preserve">4. </w:t>
      </w:r>
      <w:r>
        <w:rPr>
          <w:rtl w:val="0"/>
        </w:rPr>
        <w:t>Gli studenti devono vestire con un abbigliamento decoroso consono all</w:t>
      </w:r>
      <w:r>
        <w:rPr>
          <w:rtl w:val="0"/>
        </w:rPr>
        <w:t>’</w:t>
      </w:r>
      <w:r>
        <w:rPr>
          <w:rtl w:val="0"/>
        </w:rPr>
        <w:t xml:space="preserve">ambiente di cultura quale </w:t>
      </w:r>
      <w:r>
        <w:rPr>
          <w:rtl w:val="0"/>
        </w:rPr>
        <w:t xml:space="preserve">è </w:t>
      </w:r>
      <w:r>
        <w:rPr>
          <w:rtl w:val="0"/>
        </w:rPr>
        <w:t>la scuola. La non osservanza della disposizione verr</w:t>
      </w:r>
      <w:r>
        <w:rPr>
          <w:rtl w:val="0"/>
        </w:rPr>
        <w:t xml:space="preserve">à </w:t>
      </w:r>
      <w:r>
        <w:rPr>
          <w:rtl w:val="0"/>
        </w:rPr>
        <w:t xml:space="preserve">valutata dal Dirigente al fine di aprire un procedimento disciplinare. </w:t>
      </w:r>
    </w:p>
    <w:p>
      <w:pPr>
        <w:pStyle w:val="Normal.0"/>
        <w:rPr>
          <w:outline w:val="0"/>
          <w:color w:val="99403d"/>
          <w14:textFill>
            <w14:solidFill>
              <w14:srgbClr w14:val="9A403E"/>
            </w14:solidFill>
          </w14:textFill>
        </w:rPr>
      </w:pPr>
    </w:p>
    <w:p>
      <w:pPr>
        <w:pStyle w:val="Normal.0"/>
      </w:pPr>
      <w:r>
        <w:rPr>
          <w:rtl w:val="0"/>
        </w:rPr>
        <w:t>5.</w:t>
      </w:r>
      <w:r>
        <w:rPr>
          <w:outline w:val="0"/>
          <w:color w:val="99403d"/>
          <w:rtl w:val="0"/>
          <w:lang w:val="it-IT"/>
          <w14:textFill>
            <w14:solidFill>
              <w14:srgbClr w14:val="9A403E"/>
            </w14:solidFill>
          </w14:textFill>
        </w:rPr>
        <w:t xml:space="preserve"> </w:t>
      </w:r>
      <w:r>
        <w:rPr>
          <w:rtl w:val="0"/>
          <w:lang w:val="it-IT"/>
        </w:rPr>
        <w:t xml:space="preserve">Le assenze devono essere giustificate dai genitori tramite il registro elettronico </w:t>
      </w:r>
      <w:r>
        <w:rPr>
          <w:rtl w:val="0"/>
          <w:lang w:val="it-IT"/>
        </w:rPr>
        <w:t>entro il giorno succ</w:t>
      </w:r>
      <w:r>
        <w:rPr>
          <w:rtl w:val="0"/>
          <w:lang w:val="it-IT"/>
        </w:rPr>
        <w:t>e</w:t>
      </w:r>
      <w:r>
        <w:rPr>
          <w:rtl w:val="0"/>
          <w:lang w:val="it-IT"/>
        </w:rPr>
        <w:t>ssivo e</w:t>
      </w:r>
      <w:r>
        <w:rPr>
          <w:rtl w:val="0"/>
          <w:lang w:val="it-IT"/>
        </w:rPr>
        <w:t xml:space="preserve"> il docente della prima ora di lezione </w:t>
      </w:r>
      <w:r>
        <w:rPr>
          <w:rtl w:val="0"/>
        </w:rPr>
        <w:t>ne prende visione.</w:t>
      </w:r>
    </w:p>
    <w:p>
      <w:pPr>
        <w:pStyle w:val="Normal.0"/>
      </w:pPr>
    </w:p>
    <w:p>
      <w:pPr>
        <w:pStyle w:val="Normal.0"/>
      </w:pPr>
      <w:r>
        <w:rPr>
          <w:rtl w:val="0"/>
          <w:lang w:val="it-IT"/>
        </w:rPr>
        <w:t xml:space="preserve">6. </w:t>
      </w:r>
      <w:r>
        <w:rPr>
          <w:rtl w:val="0"/>
          <w:lang w:val="it-IT"/>
        </w:rPr>
        <w:t>Nel caso di assenza non giustificata entro due giorni lo studente minore dovr</w:t>
      </w:r>
      <w:r>
        <w:rPr>
          <w:rtl w:val="0"/>
          <w:lang w:val="it-IT"/>
        </w:rPr>
        <w:t xml:space="preserve">à </w:t>
      </w:r>
      <w:r>
        <w:rPr>
          <w:rtl w:val="0"/>
          <w:lang w:val="it-IT"/>
        </w:rPr>
        <w:t>essere accompagnato da un genitore; lo studente maggiorenne dovr</w:t>
      </w:r>
      <w:r>
        <w:rPr>
          <w:rtl w:val="0"/>
          <w:lang w:val="it-IT"/>
        </w:rPr>
        <w:t xml:space="preserve">à </w:t>
      </w:r>
      <w:r>
        <w:rPr>
          <w:rtl w:val="0"/>
          <w:lang w:val="it-IT"/>
        </w:rPr>
        <w:t>giustificare direttamente al Dirigente Scolastico. Su segnalazione dei docenti della classe potranno essere inviate tempestive comunicazioni scritte alle famiglie anche degli alunni maggiorenni che abbiano dato la liberatoria ai sensi del D.P.R. 196/03</w:t>
      </w:r>
      <w:r>
        <w:rPr>
          <w:rtl w:val="0"/>
          <w:lang w:val="it-IT"/>
        </w:rPr>
        <w:t xml:space="preserve">. </w:t>
      </w:r>
    </w:p>
    <w:p>
      <w:pPr>
        <w:pStyle w:val="Normal.0"/>
      </w:pPr>
    </w:p>
    <w:p>
      <w:pPr>
        <w:pStyle w:val="Normal.0"/>
      </w:pPr>
      <w:r>
        <w:rPr>
          <w:rtl w:val="0"/>
          <w:lang w:val="it-IT"/>
        </w:rPr>
        <w:t xml:space="preserve">7. </w:t>
      </w:r>
      <w:r>
        <w:rPr>
          <w:rtl w:val="0"/>
          <w:lang w:val="it-IT"/>
        </w:rPr>
        <w:t xml:space="preserve">Non </w:t>
      </w:r>
      <w:r>
        <w:rPr>
          <w:rtl w:val="0"/>
          <w:lang w:val="it-IT"/>
        </w:rPr>
        <w:t xml:space="preserve">è </w:t>
      </w:r>
      <w:r>
        <w:rPr>
          <w:rtl w:val="0"/>
          <w:lang w:val="it-IT"/>
        </w:rPr>
        <w:t xml:space="preserve">consentito agli studenti di uscire dall'edificio scolastico prima del termine delle lezioni. </w:t>
      </w:r>
    </w:p>
    <w:p>
      <w:pPr>
        <w:pStyle w:val="Normal.0"/>
      </w:pPr>
    </w:p>
    <w:p>
      <w:pPr>
        <w:pStyle w:val="Normal.0"/>
      </w:pPr>
      <w:r>
        <w:rPr>
          <w:rtl w:val="0"/>
          <w:lang w:val="it-IT"/>
        </w:rPr>
        <w:t xml:space="preserve">8. </w:t>
      </w:r>
      <w:r>
        <w:rPr>
          <w:rtl w:val="0"/>
          <w:lang w:val="it-IT"/>
        </w:rPr>
        <w:t>I permessi di entrata in ritardo/uscita anticipata</w:t>
      </w:r>
      <w:r>
        <w:rPr>
          <w:rtl w:val="0"/>
          <w:lang w:val="it-IT"/>
        </w:rPr>
        <w:t xml:space="preserve"> sono previsti solo per casi di effettiva e documentata necessit</w:t>
      </w:r>
      <w:r>
        <w:rPr>
          <w:rtl w:val="0"/>
          <w:lang w:val="it-IT"/>
        </w:rPr>
        <w:t>à</w:t>
      </w:r>
      <w:r>
        <w:rPr>
          <w:rtl w:val="0"/>
          <w:lang w:val="it-IT"/>
        </w:rPr>
        <w:t xml:space="preserve">. Essi </w:t>
      </w:r>
      <w:r>
        <w:rPr>
          <w:rtl w:val="0"/>
          <w:lang w:val="it-IT"/>
        </w:rPr>
        <w:t xml:space="preserve">sono regolamentati come </w:t>
      </w:r>
      <w:r>
        <w:rPr>
          <w:rtl w:val="0"/>
          <w:lang w:val="it-IT"/>
        </w:rPr>
        <w:t xml:space="preserve">si riporta </w:t>
      </w:r>
      <w:r>
        <w:rPr>
          <w:rtl w:val="0"/>
          <w:lang w:val="it-IT"/>
        </w:rPr>
        <w:t>di seguito</w:t>
      </w:r>
      <w:r>
        <w:rPr>
          <w:rtl w:val="0"/>
          <w:lang w:val="it-IT"/>
        </w:rPr>
        <w:t>:</w:t>
      </w:r>
    </w:p>
    <w:p>
      <w:pPr>
        <w:pStyle w:val="Normal.0"/>
        <w:spacing w:before="120"/>
        <w:jc w:val="both"/>
      </w:pPr>
      <w:r>
        <w:rPr>
          <w:rtl w:val="0"/>
          <w:lang w:val="it-IT"/>
        </w:rPr>
        <w:t xml:space="preserve">le </w:t>
      </w:r>
      <w:r>
        <w:rPr>
          <w:b w:val="1"/>
          <w:bCs w:val="1"/>
          <w:rtl w:val="0"/>
          <w:lang w:val="it-IT"/>
        </w:rPr>
        <w:t>entrate posticipate</w:t>
      </w:r>
      <w:r>
        <w:rPr>
          <w:rtl w:val="0"/>
          <w:lang w:val="it-IT"/>
        </w:rPr>
        <w:t xml:space="preserve"> sono previste solo per gli studenti del primo gruppo (classi prime, seconde e quinte) che possono entrare alla seconda ora, precisamente alle ore 08:50;</w:t>
      </w:r>
      <w:r>
        <w:rPr>
          <w:rFonts w:ascii="Comic Sans MS" w:hAnsi="Comic Sans MS"/>
          <w:rtl w:val="0"/>
          <w:lang w:val="it-IT"/>
        </w:rPr>
        <w:t xml:space="preserve"> l</w:t>
      </w:r>
      <w:r>
        <w:rPr>
          <w:b w:val="1"/>
          <w:bCs w:val="1"/>
          <w:rtl w:val="0"/>
          <w:lang w:val="it-IT"/>
        </w:rPr>
        <w:t>e uscite</w:t>
      </w:r>
      <w:r>
        <w:rPr>
          <w:rFonts w:ascii="Comic Sans MS" w:hAnsi="Comic Sans MS"/>
          <w:rtl w:val="0"/>
          <w:lang w:val="it-IT"/>
        </w:rPr>
        <w:t xml:space="preserve"> </w:t>
      </w:r>
      <w:r>
        <w:rPr>
          <w:b w:val="1"/>
          <w:bCs w:val="1"/>
          <w:rtl w:val="0"/>
          <w:lang w:val="it-IT"/>
        </w:rPr>
        <w:t>anticipate</w:t>
      </w:r>
      <w:r>
        <w:rPr>
          <w:rtl w:val="0"/>
          <w:lang w:val="it-IT"/>
        </w:rPr>
        <w:t xml:space="preserve"> dall</w:t>
      </w:r>
      <w:r>
        <w:rPr>
          <w:rtl w:val="0"/>
          <w:lang w:val="it-IT"/>
        </w:rPr>
        <w:t xml:space="preserve">’ </w:t>
      </w:r>
      <w:r>
        <w:rPr>
          <w:rtl w:val="0"/>
          <w:lang w:val="it-IT"/>
        </w:rPr>
        <w:t>Istituto sono previste per entrambi i gruppi ma non prima delle ore 11:00; l</w:t>
      </w:r>
      <w:r>
        <w:rPr>
          <w:rtl w:val="0"/>
          <w:lang w:val="it-IT"/>
        </w:rPr>
        <w:t>e uscite anticipate possono avvenire solo al cambio dell</w:t>
      </w:r>
      <w:r>
        <w:rPr>
          <w:rtl w:val="0"/>
          <w:lang w:val="it-IT"/>
        </w:rPr>
        <w:t>’</w:t>
      </w:r>
      <w:r>
        <w:rPr>
          <w:rtl w:val="0"/>
          <w:lang w:val="it-IT"/>
        </w:rPr>
        <w:t>ora</w:t>
      </w:r>
      <w:r>
        <w:rPr>
          <w:rtl w:val="0"/>
          <w:lang w:val="it-IT"/>
        </w:rPr>
        <w:t>;</w:t>
      </w:r>
    </w:p>
    <w:p>
      <w:pPr>
        <w:pStyle w:val="Normal.0"/>
        <w:spacing w:before="120"/>
        <w:jc w:val="both"/>
      </w:pPr>
      <w:r>
        <w:rPr>
          <w:rtl w:val="0"/>
          <w:lang w:val="it-IT"/>
        </w:rPr>
        <w:t xml:space="preserve">9. Quando </w:t>
      </w:r>
      <w:r>
        <w:rPr>
          <w:rtl w:val="0"/>
          <w:lang w:val="it-IT"/>
        </w:rPr>
        <w:t xml:space="preserve">è </w:t>
      </w:r>
      <w:r>
        <w:rPr>
          <w:rtl w:val="0"/>
          <w:lang w:val="it-IT"/>
        </w:rPr>
        <w:t>possibile, sarebbe opportuno far pervenire la richiesta di uscita anticipata entro il giorno precedente a quello al quale si riferisce l</w:t>
      </w:r>
      <w:r>
        <w:rPr>
          <w:rtl w:val="0"/>
          <w:lang w:val="it-IT"/>
        </w:rPr>
        <w:t>’</w:t>
      </w:r>
      <w:r>
        <w:rPr>
          <w:rtl w:val="0"/>
          <w:lang w:val="it-IT"/>
        </w:rPr>
        <w:t>uscita.</w:t>
      </w:r>
    </w:p>
    <w:p>
      <w:pPr>
        <w:pStyle w:val="Normal.0"/>
        <w:spacing w:before="120"/>
        <w:jc w:val="both"/>
      </w:pPr>
      <w:r>
        <w:rPr>
          <w:rtl w:val="0"/>
          <w:lang w:val="it-IT"/>
        </w:rPr>
        <w:t>10. L</w:t>
      </w:r>
      <w:r>
        <w:rPr>
          <w:rtl w:val="0"/>
          <w:lang w:val="it-IT"/>
        </w:rPr>
        <w:t>’</w:t>
      </w:r>
      <w:r>
        <w:rPr>
          <w:rtl w:val="0"/>
          <w:lang w:val="it-IT"/>
        </w:rPr>
        <w:t>autorizzazione ad entrare in ritardo o ad uscire in anticipo viene concessa dalla Presidenza, tramite registro elettronico, previa richiesta motivata sul RE da parte dell</w:t>
      </w:r>
      <w:r>
        <w:rPr>
          <w:rtl w:val="0"/>
          <w:lang w:val="it-IT"/>
        </w:rPr>
        <w:t>’</w:t>
      </w:r>
      <w:r>
        <w:rPr>
          <w:rtl w:val="0"/>
          <w:lang w:val="it-IT"/>
        </w:rPr>
        <w:t>alunno se maggiorenne o dai genitori o da chi ne fa le veci se l</w:t>
      </w:r>
      <w:r>
        <w:rPr>
          <w:rtl w:val="0"/>
          <w:lang w:val="it-IT"/>
        </w:rPr>
        <w:t>’</w:t>
      </w:r>
      <w:r>
        <w:rPr>
          <w:rtl w:val="0"/>
          <w:lang w:val="it-IT"/>
        </w:rPr>
        <w:t xml:space="preserve">alunno </w:t>
      </w:r>
      <w:r>
        <w:rPr>
          <w:rtl w:val="0"/>
          <w:lang w:val="it-IT"/>
        </w:rPr>
        <w:t xml:space="preserve">è </w:t>
      </w:r>
      <w:r>
        <w:rPr>
          <w:rtl w:val="0"/>
          <w:lang w:val="it-IT"/>
        </w:rPr>
        <w:t>minorenne.</w:t>
      </w:r>
    </w:p>
    <w:p>
      <w:pPr>
        <w:pStyle w:val="Normal.0"/>
        <w:spacing w:before="120"/>
        <w:jc w:val="both"/>
      </w:pPr>
      <w:r>
        <w:rPr>
          <w:rtl w:val="0"/>
          <w:lang w:val="it-IT"/>
        </w:rPr>
        <w:t>11. Se un genitore o un suo delegato munito di delega depositata a mezzo protocollo presso gli uffici della scuola si reca presso la stessa per prelevarli, previo appuntamento telefonico,  le studentesse e gli studenti possono uscire anticipatamente.</w:t>
      </w:r>
    </w:p>
    <w:p>
      <w:pPr>
        <w:pStyle w:val="Normal.0"/>
        <w:spacing w:before="120"/>
        <w:jc w:val="both"/>
      </w:pPr>
      <w:r>
        <w:rPr>
          <w:rtl w:val="0"/>
          <w:lang w:val="it-IT"/>
        </w:rPr>
        <w:t>12. Gli studenti che arrivano a scuola in ritardo anche solo di pochi minuti rispetto all</w:t>
      </w:r>
      <w:r>
        <w:rPr>
          <w:rtl w:val="0"/>
          <w:lang w:val="it-IT"/>
        </w:rPr>
        <w:t>’</w:t>
      </w:r>
      <w:r>
        <w:rPr>
          <w:rtl w:val="0"/>
          <w:lang w:val="it-IT"/>
        </w:rPr>
        <w:t>orario d</w:t>
      </w:r>
      <w:r>
        <w:rPr>
          <w:rtl w:val="0"/>
          <w:lang w:val="it-IT"/>
        </w:rPr>
        <w:t>’</w:t>
      </w:r>
      <w:r>
        <w:rPr>
          <w:rtl w:val="0"/>
          <w:lang w:val="it-IT"/>
        </w:rPr>
        <w:t>inizio delle lezioni possono entrare alla seconda ora solo se giustificati contestualmente all</w:t>
      </w:r>
      <w:r>
        <w:rPr>
          <w:rtl w:val="0"/>
          <w:lang w:val="it-IT"/>
        </w:rPr>
        <w:t>’</w:t>
      </w:r>
      <w:r>
        <w:rPr>
          <w:rtl w:val="0"/>
          <w:lang w:val="it-IT"/>
        </w:rPr>
        <w:t xml:space="preserve">inoltro della specifica richiesta del genitore sul registro elettronico. </w:t>
      </w:r>
    </w:p>
    <w:p>
      <w:pPr>
        <w:pStyle w:val="Normal.0"/>
        <w:spacing w:before="120"/>
        <w:jc w:val="both"/>
        <w:rPr>
          <w:outline w:val="0"/>
          <w:color w:val="99403d"/>
          <w14:textFill>
            <w14:solidFill>
              <w14:srgbClr w14:val="9A403E"/>
            </w14:solidFill>
          </w14:textFill>
        </w:rPr>
      </w:pPr>
    </w:p>
    <w:p>
      <w:pPr>
        <w:pStyle w:val="Normal.0"/>
        <w:spacing w:before="120"/>
        <w:jc w:val="both"/>
      </w:pPr>
      <w:r>
        <w:rPr>
          <w:rtl w:val="0"/>
          <w:lang w:val="it-IT"/>
        </w:rPr>
        <w:t>13. Nel caso di richiesta di entrata in ritardo o uscita anticipata per motivi di analisi e di visite mediche, va consegnata all</w:t>
      </w:r>
      <w:r>
        <w:rPr>
          <w:rtl w:val="0"/>
          <w:lang w:val="it-IT"/>
        </w:rPr>
        <w:t>’</w:t>
      </w:r>
      <w:r>
        <w:rPr>
          <w:rtl w:val="0"/>
          <w:lang w:val="it-IT"/>
        </w:rPr>
        <w:t>ufficio di presidenza, il primo giorno utile, la relativa dichiarazione dell</w:t>
      </w:r>
      <w:r>
        <w:rPr>
          <w:rtl w:val="0"/>
          <w:lang w:val="it-IT"/>
        </w:rPr>
        <w:t>’</w:t>
      </w:r>
      <w:r>
        <w:rPr>
          <w:rtl w:val="0"/>
          <w:lang w:val="it-IT"/>
        </w:rPr>
        <w:t xml:space="preserve">operatore sanitario. </w:t>
      </w:r>
    </w:p>
    <w:p>
      <w:pPr>
        <w:pStyle w:val="Normal.0"/>
        <w:spacing w:before="120"/>
        <w:jc w:val="both"/>
      </w:pPr>
      <w:r>
        <w:rPr>
          <w:rtl w:val="0"/>
          <w:lang w:val="it-IT"/>
        </w:rPr>
        <w:t>14. Le assenze per le entrate posticipate e le uscite anticipate fuori orario concorrono a formare il monte ore di assenze che pu</w:t>
      </w:r>
      <w:r>
        <w:rPr>
          <w:rtl w:val="0"/>
          <w:lang w:val="it-IT"/>
        </w:rPr>
        <w:t xml:space="preserve">ò </w:t>
      </w:r>
      <w:r>
        <w:rPr>
          <w:rtl w:val="0"/>
          <w:lang w:val="it-IT"/>
        </w:rPr>
        <w:t>compromettere la validazione dell</w:t>
      </w:r>
      <w:r>
        <w:rPr>
          <w:rtl w:val="0"/>
          <w:lang w:val="it-IT"/>
        </w:rPr>
        <w:t>’</w:t>
      </w:r>
      <w:r>
        <w:rPr>
          <w:rtl w:val="0"/>
          <w:lang w:val="it-IT"/>
        </w:rPr>
        <w:t xml:space="preserve">anno scolastico. </w:t>
      </w:r>
    </w:p>
    <w:p>
      <w:pPr>
        <w:pStyle w:val="Normal.0"/>
      </w:pPr>
    </w:p>
    <w:p>
      <w:pPr>
        <w:pStyle w:val="Normal.0"/>
      </w:pPr>
      <w:r>
        <w:rPr>
          <w:rtl w:val="0"/>
        </w:rPr>
        <w:t xml:space="preserve">15. </w:t>
      </w:r>
      <w:r>
        <w:rPr>
          <w:rtl w:val="0"/>
        </w:rPr>
        <w:t xml:space="preserve">Richieste di ulteriori permessi costituiscono indice di scarso impegno e pertanto incideranno sul voto di condotta e </w:t>
      </w:r>
      <w:r>
        <w:rPr>
          <w:rtl w:val="0"/>
        </w:rPr>
        <w:t>di conseguenza</w:t>
      </w:r>
      <w:r>
        <w:rPr>
          <w:rtl w:val="0"/>
        </w:rPr>
        <w:t xml:space="preserve"> per il triennio </w:t>
      </w:r>
      <w:r>
        <w:rPr>
          <w:rtl w:val="0"/>
        </w:rPr>
        <w:t>sul calcolo del</w:t>
      </w:r>
      <w:r>
        <w:rPr>
          <w:rtl w:val="0"/>
        </w:rPr>
        <w:t xml:space="preserve"> rispettivo credito</w:t>
      </w:r>
      <w:r>
        <w:rPr>
          <w:rtl w:val="0"/>
        </w:rPr>
        <w:t>.</w:t>
      </w:r>
    </w:p>
    <w:p>
      <w:pPr>
        <w:pStyle w:val="Normal.0"/>
        <w:spacing w:before="120"/>
        <w:jc w:val="both"/>
      </w:pPr>
    </w:p>
    <w:p>
      <w:pPr>
        <w:pStyle w:val="Normal.0"/>
        <w:spacing w:before="120"/>
        <w:jc w:val="both"/>
      </w:pPr>
      <w:r>
        <w:rPr>
          <w:rtl w:val="0"/>
          <w:lang w:val="it-IT"/>
        </w:rPr>
        <w:t>-</w:t>
        <w:tab/>
      </w:r>
      <w:r>
        <w:rPr>
          <w:rtl w:val="0"/>
          <w:lang w:val="it-IT"/>
        </w:rPr>
        <w:t>Nei casi di l</w:t>
      </w:r>
      <w:r>
        <w:rPr>
          <w:rtl w:val="0"/>
          <w:lang w:val="it-IT"/>
        </w:rPr>
        <w:t>ievi ritardi (entro le 8,20)</w:t>
      </w:r>
    </w:p>
    <w:p>
      <w:pPr>
        <w:pStyle w:val="Normal.0"/>
        <w:spacing w:before="120"/>
        <w:jc w:val="both"/>
      </w:pPr>
      <w:r>
        <w:rPr>
          <w:rtl w:val="0"/>
          <w:lang w:val="it-IT"/>
        </w:rPr>
        <w:t>s</w:t>
      </w:r>
      <w:r>
        <w:rPr>
          <w:rtl w:val="0"/>
          <w:lang w:val="it-IT"/>
        </w:rPr>
        <w:t>aranno giustificati dal docente della prima ora di lezione.</w:t>
      </w:r>
    </w:p>
    <w:p>
      <w:pPr>
        <w:pStyle w:val="Normal.0"/>
        <w:spacing w:before="120"/>
        <w:jc w:val="both"/>
      </w:pPr>
      <w:r>
        <w:rPr>
          <w:rtl w:val="0"/>
          <w:lang w:val="it-IT"/>
        </w:rPr>
        <w:t>-</w:t>
        <w:tab/>
      </w:r>
      <w:r>
        <w:rPr>
          <w:rtl w:val="0"/>
          <w:lang w:val="it-IT"/>
        </w:rPr>
        <w:t>Nei casi di r</w:t>
      </w:r>
      <w:r>
        <w:rPr>
          <w:rtl w:val="0"/>
          <w:lang w:val="it-IT"/>
        </w:rPr>
        <w:t>itardi dopo le 8,20</w:t>
      </w:r>
    </w:p>
    <w:p>
      <w:pPr>
        <w:pStyle w:val="Normal.0"/>
        <w:spacing w:before="120"/>
        <w:jc w:val="both"/>
      </w:pPr>
      <w:r>
        <w:rPr>
          <w:rtl w:val="0"/>
          <w:lang w:val="it-IT"/>
        </w:rPr>
        <w:t>l</w:t>
      </w:r>
      <w:r>
        <w:rPr>
          <w:rtl w:val="0"/>
          <w:lang w:val="it-IT"/>
        </w:rPr>
        <w:t>’</w:t>
      </w:r>
      <w:r>
        <w:rPr>
          <w:rtl w:val="0"/>
          <w:lang w:val="it-IT"/>
        </w:rPr>
        <w:t>alunno dovr</w:t>
      </w:r>
      <w:r>
        <w:rPr>
          <w:rtl w:val="0"/>
          <w:lang w:val="it-IT"/>
        </w:rPr>
        <w:t xml:space="preserve">à </w:t>
      </w:r>
      <w:r>
        <w:rPr>
          <w:rtl w:val="0"/>
          <w:lang w:val="it-IT"/>
        </w:rPr>
        <w:t>entrare alla seconda ora ed esclusivamente con il permesso della presidenza; in ogni caso l</w:t>
      </w:r>
      <w:r>
        <w:rPr>
          <w:rtl w:val="0"/>
          <w:lang w:val="it-IT"/>
        </w:rPr>
        <w:t>’</w:t>
      </w:r>
      <w:r>
        <w:rPr>
          <w:rtl w:val="0"/>
          <w:lang w:val="it-IT"/>
        </w:rPr>
        <w:t>ingresso in ritardo non potr</w:t>
      </w:r>
      <w:r>
        <w:rPr>
          <w:rtl w:val="0"/>
          <w:lang w:val="it-IT"/>
        </w:rPr>
        <w:t xml:space="preserve">à </w:t>
      </w:r>
      <w:r>
        <w:rPr>
          <w:rtl w:val="0"/>
          <w:lang w:val="it-IT"/>
        </w:rPr>
        <w:t>avvenire dopo l</w:t>
      </w:r>
      <w:r>
        <w:rPr>
          <w:rtl w:val="0"/>
          <w:lang w:val="it-IT"/>
        </w:rPr>
        <w:t>’</w:t>
      </w:r>
      <w:r>
        <w:rPr>
          <w:rtl w:val="0"/>
          <w:lang w:val="it-IT"/>
        </w:rPr>
        <w:t xml:space="preserve">inizio della seconda ora di lezione. </w:t>
      </w:r>
    </w:p>
    <w:p>
      <w:pPr>
        <w:pStyle w:val="Normal.0"/>
        <w:spacing w:before="120"/>
        <w:jc w:val="both"/>
      </w:pPr>
      <w:r>
        <w:rPr>
          <w:rtl w:val="0"/>
          <w:lang w:val="it-IT"/>
        </w:rPr>
        <w:t>La dirigente e i suoi delegati valuteranno eventuali eccezioni.</w:t>
      </w:r>
    </w:p>
    <w:p>
      <w:pPr>
        <w:pStyle w:val="Normal.0"/>
        <w:spacing w:before="120"/>
        <w:jc w:val="both"/>
      </w:pPr>
      <w:r>
        <w:rPr>
          <w:rtl w:val="0"/>
          <w:lang w:val="it-IT"/>
        </w:rPr>
        <w:t>I ritardi dovranno comunque essere giustificati contestualmente o il giorno successivo.</w:t>
      </w:r>
    </w:p>
    <w:p>
      <w:pPr>
        <w:pStyle w:val="Normal.0"/>
        <w:spacing w:before="120"/>
        <w:jc w:val="both"/>
      </w:pPr>
      <w:r>
        <w:rPr>
          <w:rtl w:val="0"/>
          <w:lang w:val="it-IT"/>
        </w:rPr>
        <w:t>-</w:t>
        <w:tab/>
        <w:t>Entrata in ritardo o uscita anticipata delle classi per impossibilit</w:t>
      </w:r>
      <w:r>
        <w:rPr>
          <w:rtl w:val="0"/>
          <w:lang w:val="it-IT"/>
        </w:rPr>
        <w:t xml:space="preserve">à </w:t>
      </w:r>
      <w:r>
        <w:rPr>
          <w:rtl w:val="0"/>
          <w:lang w:val="it-IT"/>
        </w:rPr>
        <w:t>di sostituzione dei docenti assenti</w:t>
      </w:r>
    </w:p>
    <w:p>
      <w:pPr>
        <w:pStyle w:val="Normal.0"/>
        <w:spacing w:before="120"/>
        <w:jc w:val="both"/>
      </w:pPr>
      <w:r>
        <w:rPr>
          <w:rtl w:val="0"/>
          <w:lang w:val="it-IT"/>
        </w:rPr>
        <w:t>Tutte le volte in cui sia impossibile sostituire un docente assente la scuola avviser</w:t>
      </w:r>
      <w:r>
        <w:rPr>
          <w:rtl w:val="0"/>
          <w:lang w:val="it-IT"/>
        </w:rPr>
        <w:t xml:space="preserve">à </w:t>
      </w:r>
      <w:r>
        <w:rPr>
          <w:rtl w:val="0"/>
          <w:lang w:val="it-IT"/>
        </w:rPr>
        <w:t>preventivamente le famiglie mediante comunicazione sul registro elettronico. Gli alunni minorenni potranno lasciare l</w:t>
      </w:r>
      <w:r>
        <w:rPr>
          <w:rtl w:val="0"/>
          <w:lang w:val="it-IT"/>
        </w:rPr>
        <w:t>’</w:t>
      </w:r>
      <w:r>
        <w:rPr>
          <w:rtl w:val="0"/>
          <w:lang w:val="it-IT"/>
        </w:rPr>
        <w:t>edificio scolastico solo se in possesso di autorizzazione</w:t>
      </w:r>
      <w:r>
        <w:rPr>
          <w:rtl w:val="0"/>
          <w:lang w:val="it-IT"/>
        </w:rPr>
        <w:t xml:space="preserve"> </w:t>
      </w:r>
      <w:r>
        <w:rPr>
          <w:rtl w:val="0"/>
          <w:lang w:val="it-IT"/>
        </w:rPr>
        <w:t xml:space="preserve">sul registro elettronico da parte dei genitori. </w:t>
      </w:r>
    </w:p>
    <w:p>
      <w:pPr>
        <w:pStyle w:val="Normal.0"/>
        <w:spacing w:before="120"/>
        <w:jc w:val="both"/>
      </w:pPr>
      <w:r>
        <w:rPr>
          <w:rtl w:val="0"/>
          <w:lang w:val="it-IT"/>
        </w:rPr>
        <w:t xml:space="preserve">I genitori sono invitati a controllare sempre le assenze e le entrate/uscite sul </w:t>
      </w:r>
      <w:r>
        <w:rPr>
          <w:rtl w:val="0"/>
          <w:lang w:val="it-IT"/>
        </w:rPr>
        <w:t>registro</w:t>
      </w:r>
      <w:r>
        <w:rPr>
          <w:outline w:val="0"/>
          <w:color w:val="99403d"/>
          <w:rtl w:val="0"/>
          <w:lang w:val="it-IT"/>
          <w14:textFill>
            <w14:solidFill>
              <w14:srgbClr w14:val="9A403E"/>
            </w14:solidFill>
          </w14:textFill>
        </w:rPr>
        <w:t xml:space="preserve"> </w:t>
      </w:r>
      <w:r>
        <w:rPr>
          <w:rtl w:val="0"/>
          <w:lang w:val="it-IT"/>
        </w:rPr>
        <w:t>elettronico.</w:t>
      </w:r>
    </w:p>
    <w:p>
      <w:pPr>
        <w:pStyle w:val="Normal.0"/>
        <w:numPr>
          <w:ilvl w:val="0"/>
          <w:numId w:val="15"/>
        </w:numPr>
        <w:spacing w:before="120"/>
        <w:jc w:val="both"/>
        <w:rPr>
          <w:lang w:val="it-IT"/>
        </w:rPr>
      </w:pPr>
      <w:r>
        <w:rPr>
          <w:rtl w:val="0"/>
          <w:lang w:val="it-IT"/>
        </w:rPr>
        <w:t>I</w:t>
      </w:r>
      <w:r>
        <w:rPr>
          <w:rtl w:val="0"/>
          <w:lang w:val="it-IT"/>
        </w:rPr>
        <w:t>n caso di astensione collettiva dalle lezioni, gli studenti devono presentare motivazione dell'assenza da cui risulti, per i minorenni, la consapevolezza del genitore dell'avvenuta assenza, fatte salve le competenze del Dirigente Scolastico e degli OO.CC previste dalla normativa vigente in materia. Gli studenti presenti comunque hanno diritto a regolari lezioni;</w:t>
      </w:r>
    </w:p>
    <w:p>
      <w:pPr>
        <w:pStyle w:val="Normal.0"/>
        <w:numPr>
          <w:ilvl w:val="0"/>
          <w:numId w:val="15"/>
        </w:numPr>
        <w:spacing w:before="120"/>
        <w:jc w:val="both"/>
        <w:rPr>
          <w:lang w:val="it-IT"/>
        </w:rPr>
      </w:pPr>
      <w:r>
        <w:rPr>
          <w:rtl w:val="0"/>
          <w:lang w:val="it-IT"/>
        </w:rPr>
        <w:t xml:space="preserve">al cambio di docente, negli spostamenti da un'aula all'altra, all'ingresso, all'uscita e durante le pause ricreative gli studenti devono tenere un comportamento coretto ed educato. Non </w:t>
      </w:r>
      <w:r>
        <w:rPr>
          <w:rtl w:val="0"/>
          <w:lang w:val="it-IT"/>
        </w:rPr>
        <w:t xml:space="preserve">è </w:t>
      </w:r>
      <w:r>
        <w:rPr>
          <w:rtl w:val="0"/>
          <w:lang w:val="it-IT"/>
        </w:rPr>
        <w:t>consentito uscire dalla classe senza permesso, correre, gridare nei corridoi e nelle aule, manifestare turpiloquio o blasfemia;</w:t>
      </w:r>
    </w:p>
    <w:p>
      <w:pPr>
        <w:pStyle w:val="Normal.0"/>
        <w:numPr>
          <w:ilvl w:val="0"/>
          <w:numId w:val="15"/>
        </w:numPr>
        <w:spacing w:before="120"/>
        <w:jc w:val="both"/>
        <w:rPr>
          <w:lang w:val="it-IT"/>
        </w:rPr>
      </w:pPr>
      <w:r>
        <w:rPr>
          <w:rtl w:val="0"/>
          <w:lang w:val="it-IT"/>
        </w:rPr>
        <w:t>gli studenti possono recarsi nella sala docenti, in biblioteca, in palestra, nei laboratori solo con l'autorizzazione e sotto il controllo di un docente che se ne assuma la responsabilit</w:t>
      </w:r>
      <w:r>
        <w:rPr>
          <w:rtl w:val="0"/>
          <w:lang w:val="it-IT"/>
        </w:rPr>
        <w:t>à</w:t>
      </w:r>
      <w:r>
        <w:rPr>
          <w:rtl w:val="0"/>
          <w:lang w:val="it-IT"/>
        </w:rPr>
        <w:t>;</w:t>
      </w:r>
    </w:p>
    <w:p>
      <w:pPr>
        <w:pStyle w:val="Normal.0"/>
        <w:numPr>
          <w:ilvl w:val="0"/>
          <w:numId w:val="15"/>
        </w:numPr>
        <w:spacing w:before="120"/>
        <w:jc w:val="both"/>
        <w:rPr>
          <w:lang w:val="it-IT"/>
        </w:rPr>
      </w:pPr>
      <w:r>
        <w:rPr>
          <w:rtl w:val="0"/>
          <w:lang w:val="it-IT"/>
        </w:rPr>
        <w:t>i servizi igienici vanno utilizzati in modo corretto, nel rispetto delle elementari norme igieniche e civili;</w:t>
      </w:r>
    </w:p>
    <w:p>
      <w:pPr>
        <w:pStyle w:val="Normal.0"/>
        <w:numPr>
          <w:ilvl w:val="0"/>
          <w:numId w:val="15"/>
        </w:numPr>
        <w:spacing w:before="120"/>
        <w:jc w:val="both"/>
        <w:rPr>
          <w:lang w:val="it-IT"/>
        </w:rPr>
      </w:pPr>
      <w:r>
        <w:rPr>
          <w:rtl w:val="0"/>
          <w:lang w:val="it-IT"/>
        </w:rPr>
        <w:t>gli studenti sono tenuti ad usare correttamente i contenitori per i rifiuti differenziati posti in ciascuna aula e nel cortile della scuola</w:t>
      </w:r>
      <w:r>
        <w:rPr>
          <w:rtl w:val="0"/>
          <w:lang w:val="it-IT"/>
        </w:rPr>
        <w:t>;</w:t>
      </w:r>
    </w:p>
    <w:p>
      <w:pPr>
        <w:pStyle w:val="Normal.0"/>
        <w:numPr>
          <w:ilvl w:val="0"/>
          <w:numId w:val="15"/>
        </w:numPr>
        <w:spacing w:before="120"/>
        <w:jc w:val="both"/>
        <w:rPr>
          <w:lang w:val="it-IT"/>
        </w:rPr>
      </w:pPr>
      <w:r>
        <w:rPr>
          <w:rtl w:val="0"/>
          <w:lang w:val="it-IT"/>
        </w:rPr>
        <w:t>i docenti e i collaboratori segnaleranno alla Presidenza i nominativi degli studenti e delle classi che non rispetteranno le regole;</w:t>
      </w:r>
    </w:p>
    <w:p>
      <w:pPr>
        <w:pStyle w:val="Normal.0"/>
        <w:numPr>
          <w:ilvl w:val="0"/>
          <w:numId w:val="15"/>
        </w:numPr>
        <w:spacing w:before="120"/>
        <w:jc w:val="both"/>
        <w:rPr>
          <w:lang w:val="it-IT"/>
        </w:rPr>
      </w:pPr>
      <w:r>
        <w:rPr>
          <w:rtl w:val="0"/>
          <w:lang w:val="it-IT"/>
        </w:rPr>
        <w:t>gli studenti sono tenuti a rispettare il lavoro e a seguire le indicazioni dei collaboratori scolastici che assicurano, con i docenti, il buon funzionamento della scuola ed in alcuni momenti  possono essere incaricati della sorveglianza generica di una classe o di un gruppo di studenti;</w:t>
      </w:r>
    </w:p>
    <w:p>
      <w:pPr>
        <w:pStyle w:val="Normal.0"/>
        <w:numPr>
          <w:ilvl w:val="0"/>
          <w:numId w:val="15"/>
        </w:numPr>
        <w:spacing w:before="120"/>
        <w:jc w:val="both"/>
        <w:rPr>
          <w:lang w:val="it-IT"/>
        </w:rPr>
      </w:pPr>
      <w:r>
        <w:rPr>
          <w:rtl w:val="0"/>
          <w:lang w:val="it-IT"/>
        </w:rPr>
        <w:t>gli studenti che per motivi di salute non potranno seguire le lezioni di educazione fisica dovranno presentare al Dirigente Scolastico la domanda di esonero dalla pratica attiva firmata da un genitore e corredata di certificazione medica. Per la pratica dell'attivit</w:t>
      </w:r>
      <w:r>
        <w:rPr>
          <w:rtl w:val="0"/>
          <w:lang w:val="it-IT"/>
        </w:rPr>
        <w:t xml:space="preserve">à </w:t>
      </w:r>
      <w:r>
        <w:rPr>
          <w:rtl w:val="0"/>
          <w:lang w:val="it-IT"/>
        </w:rPr>
        <w:t>sportiva integrativa, per la partecipazione ai campionati studenteschi dovr</w:t>
      </w:r>
      <w:r>
        <w:rPr>
          <w:rtl w:val="0"/>
          <w:lang w:val="it-IT"/>
        </w:rPr>
        <w:t xml:space="preserve">à </w:t>
      </w:r>
      <w:r>
        <w:rPr>
          <w:rtl w:val="0"/>
          <w:lang w:val="it-IT"/>
        </w:rPr>
        <w:t>essere presentato apposito  certificato;</w:t>
      </w:r>
    </w:p>
    <w:p>
      <w:pPr>
        <w:pStyle w:val="Normal.0"/>
        <w:numPr>
          <w:ilvl w:val="0"/>
          <w:numId w:val="15"/>
        </w:numPr>
        <w:spacing w:before="120"/>
        <w:jc w:val="both"/>
        <w:rPr>
          <w:lang w:val="it-IT"/>
        </w:rPr>
      </w:pPr>
      <w:r>
        <w:rPr>
          <w:rtl w:val="0"/>
          <w:lang w:val="it-IT"/>
        </w:rPr>
        <w:t>gli studenti sono tenuti a portare a scuola  l'occorrente per lo svolgimento dell'attivit</w:t>
      </w:r>
      <w:r>
        <w:rPr>
          <w:rtl w:val="0"/>
          <w:lang w:val="it-IT"/>
        </w:rPr>
        <w:t xml:space="preserve">à </w:t>
      </w:r>
      <w:r>
        <w:rPr>
          <w:rtl w:val="0"/>
          <w:lang w:val="it-IT"/>
        </w:rPr>
        <w:t xml:space="preserve">didattica. Non </w:t>
      </w:r>
      <w:r>
        <w:rPr>
          <w:rtl w:val="0"/>
          <w:lang w:val="it-IT"/>
        </w:rPr>
        <w:t xml:space="preserve">è </w:t>
      </w:r>
      <w:r>
        <w:rPr>
          <w:rtl w:val="0"/>
          <w:lang w:val="it-IT"/>
        </w:rPr>
        <w:t>consigliabile portare denaro e oggetti di valore. La scuola declina ogni responsabilit</w:t>
      </w:r>
      <w:r>
        <w:rPr>
          <w:rtl w:val="0"/>
          <w:lang w:val="it-IT"/>
        </w:rPr>
        <w:t xml:space="preserve">à </w:t>
      </w:r>
      <w:r>
        <w:rPr>
          <w:rtl w:val="0"/>
          <w:lang w:val="it-IT"/>
        </w:rPr>
        <w:t>riguardo a furti o danni;</w:t>
      </w:r>
    </w:p>
    <w:p>
      <w:pPr>
        <w:pStyle w:val="Normal.0"/>
        <w:numPr>
          <w:ilvl w:val="0"/>
          <w:numId w:val="15"/>
        </w:numPr>
        <w:spacing w:before="120"/>
        <w:jc w:val="both"/>
        <w:rPr>
          <w:lang w:val="it-IT"/>
        </w:rPr>
      </w:pPr>
      <w:r>
        <w:rPr>
          <w:rtl w:val="0"/>
          <w:lang w:val="it-IT"/>
        </w:rPr>
        <w:t>gli studenti che arrecheranno danni materiali agli arredi, al materiale didattico, alle strutture della scuola sono tenuti al risarcimento dei danni;</w:t>
      </w:r>
    </w:p>
    <w:p>
      <w:pPr>
        <w:pStyle w:val="Normal.0"/>
        <w:numPr>
          <w:ilvl w:val="0"/>
          <w:numId w:val="15"/>
        </w:numPr>
        <w:spacing w:before="120"/>
        <w:jc w:val="both"/>
        <w:rPr>
          <w:lang w:val="it-IT"/>
        </w:rPr>
      </w:pPr>
      <w:r>
        <w:rPr>
          <w:rtl w:val="0"/>
          <w:lang w:val="it-IT"/>
        </w:rPr>
        <w:t xml:space="preserve">è </w:t>
      </w:r>
      <w:r>
        <w:rPr>
          <w:rtl w:val="0"/>
          <w:lang w:val="it-IT"/>
        </w:rPr>
        <w:t xml:space="preserve">vietato assolutamente agli studenti invitare o comunque intrattenersi con estranei nella scuola; </w:t>
      </w:r>
      <w:r>
        <w:rPr>
          <w:rtl w:val="0"/>
          <w:lang w:val="it-IT"/>
        </w:rPr>
        <w:t xml:space="preserve">è </w:t>
      </w:r>
      <w:r>
        <w:rPr>
          <w:rtl w:val="0"/>
          <w:lang w:val="it-IT"/>
        </w:rPr>
        <w:t xml:space="preserve">vietato affacciarsi alle finestre; </w:t>
      </w:r>
      <w:r>
        <w:rPr>
          <w:rtl w:val="0"/>
          <w:lang w:val="it-IT"/>
        </w:rPr>
        <w:t xml:space="preserve">è </w:t>
      </w:r>
      <w:r>
        <w:rPr>
          <w:rtl w:val="0"/>
          <w:lang w:val="it-IT"/>
        </w:rPr>
        <w:t>vietato parlare dalle finestre con estranei;</w:t>
      </w:r>
    </w:p>
    <w:p>
      <w:pPr>
        <w:pStyle w:val="Normal.0"/>
        <w:numPr>
          <w:ilvl w:val="0"/>
          <w:numId w:val="15"/>
        </w:numPr>
        <w:spacing w:before="120"/>
        <w:jc w:val="both"/>
        <w:rPr>
          <w:lang w:val="it-IT"/>
        </w:rPr>
      </w:pPr>
      <w:r>
        <w:rPr>
          <w:rtl w:val="0"/>
          <w:lang w:val="it-IT"/>
        </w:rPr>
        <w:t xml:space="preserve">è </w:t>
      </w:r>
      <w:r>
        <w:rPr>
          <w:rtl w:val="0"/>
          <w:lang w:val="it-IT"/>
        </w:rPr>
        <w:t>vietato assolutamente portare a scuola qualsiasi tipo di arma o oggetti acuminati o taglienti che possano rappresentare pericolo per la persona e la comunit</w:t>
      </w:r>
      <w:r>
        <w:rPr>
          <w:rtl w:val="0"/>
          <w:lang w:val="it-IT"/>
        </w:rPr>
        <w:t>à</w:t>
      </w:r>
      <w:r>
        <w:rPr>
          <w:rtl w:val="0"/>
          <w:lang w:val="it-IT"/>
        </w:rPr>
        <w:t>;</w:t>
      </w:r>
    </w:p>
    <w:p>
      <w:pPr>
        <w:pStyle w:val="Normal.0"/>
        <w:numPr>
          <w:ilvl w:val="0"/>
          <w:numId w:val="15"/>
        </w:numPr>
        <w:spacing w:before="120"/>
        <w:jc w:val="both"/>
        <w:rPr>
          <w:lang w:val="it-IT"/>
        </w:rPr>
      </w:pPr>
      <w:r>
        <w:rPr>
          <w:rtl w:val="0"/>
          <w:lang w:val="it-IT"/>
        </w:rPr>
        <w:t xml:space="preserve">è </w:t>
      </w:r>
      <w:r>
        <w:rPr>
          <w:rtl w:val="0"/>
          <w:lang w:val="it-IT"/>
        </w:rPr>
        <w:t>vietato assolutamente portare a scuola bevande alcoliche;</w:t>
      </w:r>
    </w:p>
    <w:p>
      <w:pPr>
        <w:pStyle w:val="Normal.0"/>
        <w:numPr>
          <w:ilvl w:val="0"/>
          <w:numId w:val="15"/>
        </w:numPr>
        <w:spacing w:before="120"/>
        <w:jc w:val="both"/>
        <w:rPr>
          <w:lang w:val="it-IT"/>
        </w:rPr>
      </w:pPr>
      <w:r>
        <w:rPr>
          <w:rtl w:val="0"/>
          <w:lang w:val="it-IT"/>
        </w:rPr>
        <w:t>l</w:t>
      </w:r>
      <w:r>
        <w:rPr>
          <w:rtl w:val="0"/>
          <w:lang w:val="it-IT"/>
        </w:rPr>
        <w:t>’</w:t>
      </w:r>
      <w:r>
        <w:rPr>
          <w:rtl w:val="0"/>
          <w:lang w:val="it-IT"/>
        </w:rPr>
        <w:t xml:space="preserve">uso dei dispositivi elettronici, compreso il telefono cellulare, </w:t>
      </w:r>
      <w:r>
        <w:rPr>
          <w:rtl w:val="0"/>
          <w:lang w:val="it-IT"/>
        </w:rPr>
        <w:t xml:space="preserve">è </w:t>
      </w:r>
      <w:r>
        <w:rPr>
          <w:rtl w:val="0"/>
          <w:lang w:val="it-IT"/>
        </w:rPr>
        <w:t>regolamentato dall'art. 5 del capo I.</w:t>
      </w:r>
    </w:p>
    <w:p>
      <w:pPr>
        <w:pStyle w:val="Normal.0"/>
        <w:tabs>
          <w:tab w:val="left" w:pos="720"/>
        </w:tabs>
        <w:jc w:val="both"/>
      </w:pPr>
    </w:p>
    <w:p>
      <w:pPr>
        <w:pStyle w:val="Normal.0"/>
        <w:tabs>
          <w:tab w:val="left" w:pos="720"/>
        </w:tabs>
        <w:jc w:val="both"/>
      </w:pPr>
    </w:p>
    <w:p>
      <w:pPr>
        <w:pStyle w:val="heading 1"/>
      </w:pPr>
      <w:bookmarkStart w:name="_Toc66" w:id="66"/>
      <w:r>
        <w:rPr>
          <w:rFonts w:cs="Arial Unicode MS" w:eastAsia="Arial Unicode MS"/>
          <w:rtl w:val="0"/>
          <w:lang w:val="it-IT"/>
        </w:rPr>
        <w:t>CAPO III: ASSEMBLEE DEGLI STUDENTI E DEI GENITORI</w:t>
      </w:r>
      <w:bookmarkEnd w:id="66"/>
    </w:p>
    <w:p>
      <w:pPr>
        <w:pStyle w:val="Normal.0"/>
        <w:tabs>
          <w:tab w:val="left" w:pos="720"/>
        </w:tabs>
        <w:jc w:val="both"/>
      </w:pPr>
    </w:p>
    <w:p>
      <w:pPr>
        <w:pStyle w:val="Normal.0"/>
        <w:tabs>
          <w:tab w:val="left" w:pos="720"/>
        </w:tabs>
        <w:jc w:val="both"/>
      </w:pPr>
    </w:p>
    <w:p>
      <w:pPr>
        <w:pStyle w:val="heading 2"/>
      </w:pPr>
      <w:bookmarkStart w:name="_Toc67" w:id="67"/>
      <w:r>
        <w:rPr>
          <w:rFonts w:cs="Arial Unicode MS" w:eastAsia="Arial Unicode MS"/>
          <w:rtl w:val="0"/>
          <w:lang w:val="it-IT"/>
        </w:rPr>
        <w:t>ART. 1: Assemblee degli studenti</w:t>
      </w:r>
      <w:bookmarkEnd w:id="67"/>
    </w:p>
    <w:p>
      <w:pPr>
        <w:pStyle w:val="Normal.0"/>
        <w:tabs>
          <w:tab w:val="left" w:pos="720"/>
        </w:tabs>
        <w:jc w:val="both"/>
      </w:pPr>
    </w:p>
    <w:p>
      <w:pPr>
        <w:pStyle w:val="Normal.0"/>
        <w:tabs>
          <w:tab w:val="left" w:pos="720"/>
        </w:tabs>
        <w:jc w:val="both"/>
      </w:pPr>
      <w:r>
        <w:rPr>
          <w:rtl w:val="0"/>
          <w:lang w:val="it-IT"/>
        </w:rPr>
        <w:t>A.</w:t>
      </w:r>
      <w:r>
        <w:rPr>
          <w:rtl w:val="0"/>
          <w:lang w:val="it-IT"/>
        </w:rPr>
        <w:t xml:space="preserve"> Assemblea di Istituto:</w:t>
      </w:r>
    </w:p>
    <w:p>
      <w:pPr>
        <w:pStyle w:val="Normal.0"/>
        <w:numPr>
          <w:ilvl w:val="0"/>
          <w:numId w:val="17"/>
        </w:numPr>
        <w:spacing w:before="120"/>
        <w:jc w:val="both"/>
        <w:rPr>
          <w:lang w:val="it-IT"/>
        </w:rPr>
      </w:pPr>
      <w:r>
        <w:rPr>
          <w:rtl w:val="0"/>
          <w:lang w:val="it-IT"/>
        </w:rPr>
        <w:t>g</w:t>
      </w:r>
      <w:r>
        <w:rPr>
          <w:rtl w:val="0"/>
          <w:lang w:val="it-IT"/>
        </w:rPr>
        <w:t>li studenti hanno diritto a riunirsi in assemblea nei locali della scuola, secondo le modalit</w:t>
      </w:r>
      <w:r>
        <w:rPr>
          <w:rtl w:val="0"/>
          <w:lang w:val="it-IT"/>
        </w:rPr>
        <w:t xml:space="preserve">à </w:t>
      </w:r>
      <w:r>
        <w:rPr>
          <w:rtl w:val="0"/>
          <w:lang w:val="it-IT"/>
        </w:rPr>
        <w:t>previste dagli artt. 12,13,14 del T.U. Del 16/04/94 n</w:t>
      </w:r>
      <w:r>
        <w:rPr>
          <w:rtl w:val="0"/>
          <w:lang w:val="it-IT"/>
        </w:rPr>
        <w:t xml:space="preserve">° </w:t>
      </w:r>
      <w:r>
        <w:rPr>
          <w:rtl w:val="0"/>
          <w:lang w:val="it-IT"/>
        </w:rPr>
        <w:t>29</w:t>
      </w:r>
      <w:r>
        <w:rPr>
          <w:rtl w:val="0"/>
          <w:lang w:val="it-IT"/>
        </w:rPr>
        <w:t>7.</w:t>
      </w:r>
    </w:p>
    <w:p>
      <w:pPr>
        <w:pStyle w:val="Normal.0"/>
        <w:numPr>
          <w:ilvl w:val="0"/>
          <w:numId w:val="17"/>
        </w:numPr>
        <w:spacing w:before="120"/>
        <w:jc w:val="both"/>
        <w:rPr>
          <w:lang w:val="it-IT"/>
        </w:rPr>
      </w:pPr>
      <w:r>
        <w:rPr>
          <w:rtl w:val="0"/>
          <w:lang w:val="it-IT"/>
        </w:rPr>
        <w:t>Le assemblee studentesche costituiscono occasione di partecipazione democratica per l'approfondimento dei problemi della scuola e della societ</w:t>
      </w:r>
      <w:r>
        <w:rPr>
          <w:rtl w:val="0"/>
          <w:lang w:val="it-IT"/>
        </w:rPr>
        <w:t xml:space="preserve">à </w:t>
      </w:r>
      <w:r>
        <w:rPr>
          <w:rtl w:val="0"/>
          <w:lang w:val="it-IT"/>
        </w:rPr>
        <w:t>in funzione della formazione culturale e civile degli studenti.</w:t>
      </w:r>
    </w:p>
    <w:p>
      <w:pPr>
        <w:pStyle w:val="Normal.0"/>
        <w:numPr>
          <w:ilvl w:val="0"/>
          <w:numId w:val="17"/>
        </w:numPr>
        <w:spacing w:before="120"/>
        <w:jc w:val="both"/>
        <w:rPr>
          <w:lang w:val="it-IT"/>
        </w:rPr>
      </w:pPr>
      <w:r>
        <w:rPr>
          <w:rtl w:val="0"/>
          <w:lang w:val="it-IT"/>
        </w:rPr>
        <w:t>In relazione al numero degli studenti ed alla disponibilit</w:t>
      </w:r>
      <w:r>
        <w:rPr>
          <w:rtl w:val="0"/>
          <w:lang w:val="it-IT"/>
        </w:rPr>
        <w:t xml:space="preserve">à </w:t>
      </w:r>
      <w:r>
        <w:rPr>
          <w:rtl w:val="0"/>
          <w:lang w:val="it-IT"/>
        </w:rPr>
        <w:t>dei locali l'assemblea di istituto pu</w:t>
      </w:r>
      <w:r>
        <w:rPr>
          <w:rtl w:val="0"/>
          <w:lang w:val="it-IT"/>
        </w:rPr>
        <w:t xml:space="preserve">ò </w:t>
      </w:r>
      <w:r>
        <w:rPr>
          <w:rtl w:val="0"/>
          <w:lang w:val="it-IT"/>
        </w:rPr>
        <w:t>articolarsi per classi parallele.</w:t>
      </w:r>
    </w:p>
    <w:p>
      <w:pPr>
        <w:pStyle w:val="Normal.0"/>
        <w:numPr>
          <w:ilvl w:val="0"/>
          <w:numId w:val="17"/>
        </w:numPr>
        <w:spacing w:before="120"/>
        <w:jc w:val="both"/>
        <w:rPr>
          <w:lang w:val="it-IT"/>
        </w:rPr>
      </w:pPr>
      <w:r>
        <w:rPr>
          <w:rtl w:val="0"/>
          <w:lang w:val="it-IT"/>
        </w:rPr>
        <w:t>E' consentito lo svolgimento di un'assemblea di Istituto al mese nel limite delle ore di una giornata. Altra assemblea mensile pu</w:t>
      </w:r>
      <w:r>
        <w:rPr>
          <w:rtl w:val="0"/>
          <w:lang w:val="it-IT"/>
        </w:rPr>
        <w:t xml:space="preserve">ò </w:t>
      </w:r>
      <w:r>
        <w:rPr>
          <w:rtl w:val="0"/>
          <w:lang w:val="it-IT"/>
        </w:rPr>
        <w:t>svolgersi fuori dell'orario di lezione, subordinatamente alla disponibilit</w:t>
      </w:r>
      <w:r>
        <w:rPr>
          <w:rtl w:val="0"/>
          <w:lang w:val="it-IT"/>
        </w:rPr>
        <w:t xml:space="preserve">à </w:t>
      </w:r>
      <w:r>
        <w:rPr>
          <w:rtl w:val="0"/>
          <w:lang w:val="it-IT"/>
        </w:rPr>
        <w:t>dei locali. Alle assemblee di istituto svolte durante l'orario delle lezioni, ed in numero non superiore a quattro, pu</w:t>
      </w:r>
      <w:r>
        <w:rPr>
          <w:rtl w:val="0"/>
          <w:lang w:val="it-IT"/>
        </w:rPr>
        <w:t xml:space="preserve">ò </w:t>
      </w:r>
      <w:r>
        <w:rPr>
          <w:rtl w:val="0"/>
          <w:lang w:val="it-IT"/>
        </w:rPr>
        <w:t>essere richiesta la partecipazione di esperti di problemi sociali, culturali, artistici e scientifici, indicati dagli studenti unitamente agli argomenti da inserire all' O.d.G., detta partecipazione deve essere autorizzata dal Consiglio di Istituto.</w:t>
      </w:r>
    </w:p>
    <w:p>
      <w:pPr>
        <w:pStyle w:val="Normal.0"/>
        <w:numPr>
          <w:ilvl w:val="0"/>
          <w:numId w:val="17"/>
        </w:numPr>
        <w:spacing w:before="120"/>
        <w:jc w:val="both"/>
        <w:rPr>
          <w:lang w:val="it-IT"/>
        </w:rPr>
      </w:pPr>
      <w:r>
        <w:rPr>
          <w:rtl w:val="0"/>
          <w:lang w:val="it-IT"/>
        </w:rPr>
        <w:t>Su richiesta degli studenti le ore destinate alle assemblee possono essere utilizzate per lo svolgimento di attivit</w:t>
      </w:r>
      <w:r>
        <w:rPr>
          <w:rtl w:val="0"/>
          <w:lang w:val="it-IT"/>
        </w:rPr>
        <w:t xml:space="preserve">à </w:t>
      </w:r>
      <w:r>
        <w:rPr>
          <w:rtl w:val="0"/>
          <w:lang w:val="it-IT"/>
        </w:rPr>
        <w:t>di ricerca, di seminario e per lavori di gruppo.</w:t>
      </w:r>
    </w:p>
    <w:p>
      <w:pPr>
        <w:pStyle w:val="Normal.0"/>
        <w:numPr>
          <w:ilvl w:val="0"/>
          <w:numId w:val="17"/>
        </w:numPr>
        <w:spacing w:before="120"/>
        <w:jc w:val="both"/>
        <w:rPr>
          <w:lang w:val="it-IT"/>
        </w:rPr>
      </w:pPr>
      <w:r>
        <w:rPr>
          <w:rtl w:val="0"/>
          <w:lang w:val="it-IT"/>
        </w:rPr>
        <w:t>Non possono avere luogo assemblee nel mese conclusivo delle lezioni.</w:t>
      </w:r>
    </w:p>
    <w:p>
      <w:pPr>
        <w:pStyle w:val="Normal.0"/>
        <w:numPr>
          <w:ilvl w:val="0"/>
          <w:numId w:val="17"/>
        </w:numPr>
        <w:spacing w:before="120"/>
        <w:jc w:val="both"/>
        <w:rPr>
          <w:lang w:val="it-IT"/>
        </w:rPr>
      </w:pPr>
      <w:r>
        <w:rPr>
          <w:rtl w:val="0"/>
          <w:lang w:val="it-IT"/>
        </w:rPr>
        <w:t>All'assemblea di Istituto possono assistere, oltre al Dirigente Scolastico o ad un suo delegato, i docenti che lo desiderino</w:t>
      </w:r>
      <w:r>
        <w:rPr>
          <w:rtl w:val="0"/>
          <w:lang w:val="it-IT"/>
        </w:rPr>
        <w:t>.</w:t>
      </w:r>
    </w:p>
    <w:p>
      <w:pPr>
        <w:pStyle w:val="Normal.0"/>
        <w:numPr>
          <w:ilvl w:val="0"/>
          <w:numId w:val="17"/>
        </w:numPr>
        <w:spacing w:before="120"/>
        <w:jc w:val="both"/>
        <w:rPr>
          <w:lang w:val="it-IT"/>
        </w:rPr>
      </w:pPr>
      <w:r>
        <w:rPr>
          <w:rtl w:val="0"/>
          <w:lang w:val="it-IT"/>
        </w:rPr>
        <w:t>L'assemblea di istituto deve darsi un regolamento per il proprio funzionamento che viene inviato in visione al Consiglio d</w:t>
      </w:r>
      <w:r>
        <w:rPr>
          <w:rtl w:val="0"/>
          <w:lang w:val="it-IT"/>
        </w:rPr>
        <w:t>’</w:t>
      </w:r>
      <w:r>
        <w:rPr>
          <w:rtl w:val="0"/>
          <w:lang w:val="it-IT"/>
        </w:rPr>
        <w:t>Istituto.</w:t>
      </w:r>
    </w:p>
    <w:p>
      <w:pPr>
        <w:pStyle w:val="Normal.0"/>
        <w:numPr>
          <w:ilvl w:val="0"/>
          <w:numId w:val="17"/>
        </w:numPr>
        <w:spacing w:before="120"/>
        <w:jc w:val="both"/>
        <w:rPr>
          <w:lang w:val="it-IT"/>
        </w:rPr>
      </w:pPr>
      <w:r>
        <w:rPr>
          <w:rtl w:val="0"/>
          <w:lang w:val="it-IT"/>
        </w:rPr>
        <w:t xml:space="preserve">L'assemblea di istituto </w:t>
      </w:r>
      <w:r>
        <w:rPr>
          <w:rtl w:val="0"/>
          <w:lang w:val="it-IT"/>
        </w:rPr>
        <w:t xml:space="preserve">è </w:t>
      </w:r>
      <w:r>
        <w:rPr>
          <w:rtl w:val="0"/>
          <w:lang w:val="it-IT"/>
        </w:rPr>
        <w:t>convocata su richiesta della maggioranza del comitato studentesco di istituto o su richiesta del 10% degli studenti.</w:t>
      </w:r>
    </w:p>
    <w:p>
      <w:pPr>
        <w:pStyle w:val="Normal.0"/>
        <w:numPr>
          <w:ilvl w:val="0"/>
          <w:numId w:val="17"/>
        </w:numPr>
        <w:spacing w:before="120"/>
        <w:jc w:val="both"/>
        <w:rPr>
          <w:lang w:val="it-IT"/>
        </w:rPr>
      </w:pPr>
      <w:r>
        <w:rPr>
          <w:rtl w:val="0"/>
          <w:lang w:val="it-IT"/>
        </w:rPr>
        <w:t>La data della convocazione dell'assemblea e l'O.d.G devono essere presentati al Dirigente Scolastico con almeno cinque giorni di anticipo in via ordinaria, con tre giorni di anticipo in via straordinaria.</w:t>
      </w:r>
    </w:p>
    <w:p>
      <w:pPr>
        <w:pStyle w:val="Normal.0"/>
        <w:numPr>
          <w:ilvl w:val="0"/>
          <w:numId w:val="17"/>
        </w:numPr>
        <w:spacing w:before="120"/>
        <w:jc w:val="both"/>
        <w:rPr>
          <w:lang w:val="it-IT"/>
        </w:rPr>
      </w:pPr>
      <w:r>
        <w:rPr>
          <w:rtl w:val="0"/>
          <w:lang w:val="it-IT"/>
        </w:rPr>
        <w:t xml:space="preserve">Il comitato studentesco ovvero il presidente eletto dell'assemblea, garantisce l'esercizio democratico dei diritti dei partecipanti e l'ordinato svolgimento dell'assemblea stessa. Pertanto </w:t>
      </w:r>
      <w:r>
        <w:rPr>
          <w:rtl w:val="0"/>
          <w:lang w:val="it-IT"/>
        </w:rPr>
        <w:t xml:space="preserve">è </w:t>
      </w:r>
      <w:r>
        <w:rPr>
          <w:rtl w:val="0"/>
          <w:lang w:val="it-IT"/>
        </w:rPr>
        <w:t>necessario procedere, in apertura dell'assemblea, all'elezione del presidente.</w:t>
      </w:r>
    </w:p>
    <w:p>
      <w:pPr>
        <w:pStyle w:val="Normal.0"/>
        <w:numPr>
          <w:ilvl w:val="0"/>
          <w:numId w:val="17"/>
        </w:numPr>
        <w:spacing w:before="120"/>
        <w:jc w:val="both"/>
        <w:rPr>
          <w:lang w:val="it-IT"/>
        </w:rPr>
      </w:pPr>
      <w:r>
        <w:rPr>
          <w:rtl w:val="0"/>
          <w:lang w:val="it-IT"/>
        </w:rPr>
        <w:t>Il Dirigente Scolastico ha potere di intervento nel caso di violazione del regolamento o in caso di constatata impossibilit</w:t>
      </w:r>
      <w:r>
        <w:rPr>
          <w:rtl w:val="0"/>
          <w:lang w:val="it-IT"/>
        </w:rPr>
        <w:t xml:space="preserve">à </w:t>
      </w:r>
      <w:r>
        <w:rPr>
          <w:rtl w:val="0"/>
          <w:lang w:val="it-IT"/>
        </w:rPr>
        <w:t>di ordinato svolgimento dell'assemblea.</w:t>
      </w:r>
    </w:p>
    <w:p>
      <w:pPr>
        <w:pStyle w:val="Normal.0"/>
        <w:numPr>
          <w:ilvl w:val="0"/>
          <w:numId w:val="17"/>
        </w:numPr>
        <w:spacing w:before="120"/>
        <w:jc w:val="both"/>
        <w:rPr>
          <w:lang w:val="it-IT"/>
        </w:rPr>
      </w:pPr>
      <w:r>
        <w:rPr>
          <w:rtl w:val="0"/>
          <w:lang w:val="it-IT"/>
        </w:rPr>
        <w:t xml:space="preserve">Non </w:t>
      </w:r>
      <w:r>
        <w:rPr>
          <w:rtl w:val="0"/>
          <w:lang w:val="it-IT"/>
        </w:rPr>
        <w:t xml:space="preserve">è </w:t>
      </w:r>
      <w:r>
        <w:rPr>
          <w:rtl w:val="0"/>
          <w:lang w:val="it-IT"/>
        </w:rPr>
        <w:t>consentita alcuna attivit</w:t>
      </w:r>
      <w:r>
        <w:rPr>
          <w:rtl w:val="0"/>
          <w:lang w:val="it-IT"/>
        </w:rPr>
        <w:t xml:space="preserve">à </w:t>
      </w:r>
      <w:r>
        <w:rPr>
          <w:rtl w:val="0"/>
          <w:lang w:val="it-IT"/>
        </w:rPr>
        <w:t>didattica durante lo svolgimento dell'assemblea di Istituto.</w:t>
      </w:r>
    </w:p>
    <w:p>
      <w:pPr>
        <w:pStyle w:val="Normal.0"/>
        <w:numPr>
          <w:ilvl w:val="0"/>
          <w:numId w:val="17"/>
        </w:numPr>
        <w:spacing w:before="120"/>
        <w:rPr>
          <w:lang w:val="it-IT"/>
        </w:rPr>
      </w:pPr>
      <w:r>
        <w:rPr>
          <w:rtl w:val="0"/>
          <w:lang w:val="it-IT"/>
        </w:rPr>
        <w:t>In occasione delle assemblee di  istituto il Dirigente Scolastico, nell'ambito delle competenze, delle prerogative, dei  doveri, delle responsabilit</w:t>
      </w:r>
      <w:r>
        <w:rPr>
          <w:rtl w:val="0"/>
          <w:lang w:val="it-IT"/>
        </w:rPr>
        <w:t xml:space="preserve">à </w:t>
      </w:r>
      <w:r>
        <w:rPr>
          <w:rtl w:val="0"/>
          <w:lang w:val="it-IT"/>
        </w:rPr>
        <w:t>a lui attribuite dalla normativa vigente, organizza un' adeguata sorveglianza a tutela dei diritti degli studenti, in particolare minori.</w:t>
      </w:r>
    </w:p>
    <w:p>
      <w:pPr>
        <w:pStyle w:val="Normal.0"/>
        <w:numPr>
          <w:ilvl w:val="0"/>
          <w:numId w:val="17"/>
        </w:numPr>
        <w:spacing w:before="120"/>
        <w:rPr>
          <w:lang w:val="it-IT"/>
        </w:rPr>
      </w:pPr>
      <w:r>
        <w:rPr>
          <w:rtl w:val="0"/>
          <w:lang w:val="it-IT"/>
        </w:rPr>
        <w:t>Gli studenti minorenni che partecipano all</w:t>
      </w:r>
      <w:r>
        <w:rPr>
          <w:rtl w:val="0"/>
          <w:lang w:val="it-IT"/>
        </w:rPr>
        <w:t>’</w:t>
      </w:r>
      <w:r>
        <w:rPr>
          <w:rtl w:val="0"/>
          <w:lang w:val="it-IT"/>
        </w:rPr>
        <w:t>assemblea sono tenuti a presentare un</w:t>
      </w:r>
      <w:r>
        <w:rPr>
          <w:rtl w:val="0"/>
          <w:lang w:val="it-IT"/>
        </w:rPr>
        <w:t>’</w:t>
      </w:r>
      <w:r>
        <w:rPr>
          <w:rtl w:val="0"/>
          <w:lang w:val="it-IT"/>
        </w:rPr>
        <w:t>autorizzazione dei genitori per uscire al termine dei lavori.</w:t>
      </w:r>
    </w:p>
    <w:p>
      <w:pPr>
        <w:pStyle w:val="Normal.0"/>
        <w:tabs>
          <w:tab w:val="left" w:pos="720"/>
        </w:tabs>
        <w:jc w:val="center"/>
      </w:pPr>
    </w:p>
    <w:p>
      <w:pPr>
        <w:pStyle w:val="Normal.0"/>
        <w:tabs>
          <w:tab w:val="left" w:pos="720"/>
        </w:tabs>
        <w:jc w:val="center"/>
        <w:rPr>
          <w:b w:val="1"/>
          <w:bCs w:val="1"/>
          <w:sz w:val="28"/>
          <w:szCs w:val="28"/>
        </w:rPr>
      </w:pPr>
      <w:r>
        <w:rPr>
          <w:b w:val="1"/>
          <w:bCs w:val="1"/>
          <w:sz w:val="28"/>
          <w:szCs w:val="28"/>
          <w:rtl w:val="0"/>
          <w:lang w:val="it-IT"/>
        </w:rPr>
        <w:t>PATTO EDUCATIVO  DI CORRESPONSABILITA'</w:t>
      </w:r>
    </w:p>
    <w:p>
      <w:pPr>
        <w:pStyle w:val="Normal.0"/>
        <w:tabs>
          <w:tab w:val="left" w:pos="720"/>
        </w:tabs>
        <w:jc w:val="both"/>
      </w:pPr>
    </w:p>
    <w:p>
      <w:pPr>
        <w:pStyle w:val="Normal.0"/>
        <w:tabs>
          <w:tab w:val="left" w:pos="720"/>
        </w:tabs>
        <w:jc w:val="both"/>
      </w:pPr>
    </w:p>
    <w:p>
      <w:pPr>
        <w:pStyle w:val="Normal.0"/>
        <w:tabs>
          <w:tab w:val="left" w:pos="720"/>
        </w:tabs>
        <w:spacing w:line="360" w:lineRule="auto"/>
        <w:jc w:val="both"/>
        <w:rPr>
          <w:sz w:val="28"/>
          <w:szCs w:val="28"/>
        </w:rPr>
      </w:pPr>
      <w:r>
        <w:rPr>
          <w:sz w:val="28"/>
          <w:szCs w:val="28"/>
          <w:rtl w:val="0"/>
          <w:lang w:val="it-IT"/>
        </w:rPr>
        <w:t>Tra l</w:t>
      </w:r>
      <w:r>
        <w:rPr>
          <w:sz w:val="28"/>
          <w:szCs w:val="28"/>
          <w:rtl w:val="0"/>
          <w:lang w:val="it-IT"/>
        </w:rPr>
        <w:t>’</w:t>
      </w:r>
      <w:r>
        <w:rPr>
          <w:sz w:val="28"/>
          <w:szCs w:val="28"/>
          <w:rtl w:val="0"/>
          <w:lang w:val="it-IT"/>
        </w:rPr>
        <w:t xml:space="preserve">I.S.I.S. </w:t>
      </w:r>
      <w:r>
        <w:rPr>
          <w:sz w:val="28"/>
          <w:szCs w:val="28"/>
          <w:rtl w:val="0"/>
          <w:lang w:val="it-IT"/>
        </w:rPr>
        <w:t>“</w:t>
      </w:r>
      <w:r>
        <w:rPr>
          <w:sz w:val="28"/>
          <w:szCs w:val="28"/>
          <w:rtl w:val="0"/>
          <w:lang w:val="it-IT"/>
        </w:rPr>
        <w:t>Via Y. De Begnac</w:t>
      </w:r>
      <w:r>
        <w:rPr>
          <w:sz w:val="28"/>
          <w:szCs w:val="28"/>
          <w:rtl w:val="0"/>
          <w:lang w:val="it-IT"/>
        </w:rPr>
        <w:t xml:space="preserve">” </w:t>
      </w:r>
      <w:r>
        <w:rPr>
          <w:sz w:val="28"/>
          <w:szCs w:val="28"/>
          <w:rtl w:val="0"/>
          <w:lang w:val="it-IT"/>
        </w:rPr>
        <w:t>e il/la..........................................  Sig/ra................................................................</w:t>
      </w:r>
    </w:p>
    <w:p>
      <w:pPr>
        <w:pStyle w:val="Normal.0"/>
        <w:tabs>
          <w:tab w:val="left" w:pos="720"/>
        </w:tabs>
        <w:jc w:val="both"/>
        <w:rPr>
          <w:sz w:val="28"/>
          <w:szCs w:val="28"/>
        </w:rPr>
      </w:pPr>
    </w:p>
    <w:p>
      <w:pPr>
        <w:pStyle w:val="Normal.0"/>
        <w:tabs>
          <w:tab w:val="left" w:pos="720"/>
        </w:tabs>
        <w:spacing w:line="360" w:lineRule="auto"/>
        <w:jc w:val="both"/>
        <w:rPr>
          <w:sz w:val="28"/>
          <w:szCs w:val="28"/>
        </w:rPr>
      </w:pPr>
      <w:r>
        <w:rPr>
          <w:sz w:val="28"/>
          <w:szCs w:val="28"/>
          <w:rtl w:val="0"/>
          <w:lang w:val="it-IT"/>
        </w:rPr>
        <w:t xml:space="preserve">Il/la sottoscritto/a............................................................................. genitore dello/a  studente/ssa </w:t>
      </w:r>
      <w:r>
        <w:rPr>
          <w:sz w:val="28"/>
          <w:szCs w:val="28"/>
          <w:rtl w:val="0"/>
          <w:lang w:val="it-IT"/>
        </w:rPr>
        <w:t>………………………</w:t>
      </w:r>
      <w:r>
        <w:rPr>
          <w:sz w:val="28"/>
          <w:szCs w:val="28"/>
          <w:rtl w:val="0"/>
          <w:lang w:val="it-IT"/>
        </w:rPr>
        <w:t>...................................... iscritto/a per il corrente anno scolastico alla classe ............................ dell'indirizzo .....................................</w:t>
      </w:r>
    </w:p>
    <w:p>
      <w:pPr>
        <w:pStyle w:val="Normal.0"/>
        <w:tabs>
          <w:tab w:val="left" w:pos="720"/>
        </w:tabs>
        <w:jc w:val="both"/>
        <w:rPr>
          <w:sz w:val="28"/>
          <w:szCs w:val="28"/>
        </w:rPr>
      </w:pPr>
    </w:p>
    <w:p>
      <w:pPr>
        <w:pStyle w:val="Normal.0"/>
        <w:tabs>
          <w:tab w:val="left" w:pos="720"/>
        </w:tabs>
        <w:jc w:val="center"/>
        <w:rPr>
          <w:b w:val="1"/>
          <w:bCs w:val="1"/>
          <w:sz w:val="28"/>
          <w:szCs w:val="28"/>
        </w:rPr>
      </w:pPr>
      <w:r>
        <w:rPr>
          <w:b w:val="1"/>
          <w:bCs w:val="1"/>
          <w:sz w:val="28"/>
          <w:szCs w:val="28"/>
          <w:rtl w:val="0"/>
          <w:lang w:val="it-IT"/>
        </w:rPr>
        <w:t>DICHIARA</w:t>
      </w:r>
    </w:p>
    <w:p>
      <w:pPr>
        <w:pStyle w:val="Normal.0"/>
        <w:tabs>
          <w:tab w:val="left" w:pos="720"/>
        </w:tabs>
        <w:jc w:val="both"/>
        <w:rPr>
          <w:sz w:val="28"/>
          <w:szCs w:val="28"/>
        </w:rPr>
      </w:pPr>
    </w:p>
    <w:p>
      <w:pPr>
        <w:pStyle w:val="Normal.0"/>
        <w:tabs>
          <w:tab w:val="left" w:pos="720"/>
        </w:tabs>
        <w:jc w:val="both"/>
        <w:rPr>
          <w:sz w:val="28"/>
          <w:szCs w:val="28"/>
        </w:rPr>
      </w:pPr>
      <w:r>
        <w:rPr>
          <w:sz w:val="28"/>
          <w:szCs w:val="28"/>
          <w:rtl w:val="0"/>
          <w:lang w:val="it-IT"/>
        </w:rPr>
        <w:t>- di avere letto e di avere piena consapevolezza delle regole che disciplinano il funzionamento di questa comunit</w:t>
      </w:r>
      <w:r>
        <w:rPr>
          <w:sz w:val="28"/>
          <w:szCs w:val="28"/>
          <w:rtl w:val="0"/>
          <w:lang w:val="it-IT"/>
        </w:rPr>
        <w:t xml:space="preserve">à </w:t>
      </w:r>
      <w:r>
        <w:rPr>
          <w:sz w:val="28"/>
          <w:szCs w:val="28"/>
          <w:rtl w:val="0"/>
          <w:lang w:val="it-IT"/>
        </w:rPr>
        <w:t>scolastica, esplicitate nel Regolamento di Istituto di cui ha preso visione</w:t>
      </w:r>
      <w:r>
        <w:rPr>
          <w:sz w:val="28"/>
          <w:szCs w:val="28"/>
          <w:rtl w:val="0"/>
          <w:lang w:val="it-IT"/>
        </w:rPr>
        <w:t>;</w:t>
      </w:r>
    </w:p>
    <w:p>
      <w:pPr>
        <w:pStyle w:val="Normal.0"/>
        <w:tabs>
          <w:tab w:val="left" w:pos="720"/>
        </w:tabs>
        <w:jc w:val="both"/>
        <w:rPr>
          <w:sz w:val="28"/>
          <w:szCs w:val="28"/>
        </w:rPr>
      </w:pPr>
    </w:p>
    <w:p>
      <w:pPr>
        <w:pStyle w:val="Normal.0"/>
        <w:tabs>
          <w:tab w:val="left" w:pos="720"/>
        </w:tabs>
        <w:jc w:val="both"/>
        <w:rPr>
          <w:sz w:val="28"/>
          <w:szCs w:val="28"/>
        </w:rPr>
      </w:pPr>
      <w:r>
        <w:rPr>
          <w:sz w:val="28"/>
          <w:szCs w:val="28"/>
          <w:rtl w:val="0"/>
          <w:lang w:val="it-IT"/>
        </w:rPr>
        <w:t>- di accettare e di condividere il contenuto di queste regole</w:t>
      </w:r>
      <w:r>
        <w:rPr>
          <w:sz w:val="28"/>
          <w:szCs w:val="28"/>
          <w:rtl w:val="0"/>
          <w:lang w:val="it-IT"/>
        </w:rPr>
        <w:t>;</w:t>
      </w:r>
    </w:p>
    <w:p>
      <w:pPr>
        <w:pStyle w:val="Normal.0"/>
        <w:tabs>
          <w:tab w:val="left" w:pos="720"/>
        </w:tabs>
        <w:jc w:val="both"/>
        <w:rPr>
          <w:sz w:val="28"/>
          <w:szCs w:val="28"/>
        </w:rPr>
      </w:pPr>
    </w:p>
    <w:p>
      <w:pPr>
        <w:pStyle w:val="Normal.0"/>
        <w:jc w:val="both"/>
        <w:rPr>
          <w:sz w:val="28"/>
          <w:szCs w:val="28"/>
        </w:rPr>
      </w:pPr>
      <w:r>
        <w:rPr>
          <w:sz w:val="28"/>
          <w:szCs w:val="28"/>
          <w:rtl w:val="0"/>
          <w:lang w:val="it-IT"/>
        </w:rPr>
        <w:t>- di impegnarsi a</w:t>
      </w:r>
      <w:r>
        <w:rPr>
          <w:sz w:val="28"/>
          <w:szCs w:val="28"/>
          <w:rtl w:val="0"/>
          <w:lang w:val="it-IT"/>
        </w:rPr>
        <w:t xml:space="preserve"> r</w:t>
      </w:r>
      <w:r>
        <w:rPr>
          <w:sz w:val="28"/>
          <w:szCs w:val="28"/>
          <w:rtl w:val="0"/>
          <w:lang w:val="it-IT"/>
        </w:rPr>
        <w:t>ispettare e a svolgere un'adeguata azione educativa e di sensibilizzazione affinch</w:t>
      </w:r>
      <w:r>
        <w:rPr>
          <w:sz w:val="28"/>
          <w:szCs w:val="28"/>
          <w:rtl w:val="0"/>
          <w:lang w:val="it-IT"/>
        </w:rPr>
        <w:t xml:space="preserve">é </w:t>
      </w:r>
      <w:r>
        <w:rPr>
          <w:sz w:val="28"/>
          <w:szCs w:val="28"/>
          <w:rtl w:val="0"/>
          <w:lang w:val="it-IT"/>
        </w:rPr>
        <w:t>il/la proprio/a  figlio/a rispetti le regole definite dal Regolamento di Istituto e dal Nuovo Statuto degli studenti e delle studentesse (D.P.R. 249/98 e successive modifiche D.P.R. 235/2007)</w:t>
      </w:r>
      <w:r>
        <w:rPr>
          <w:sz w:val="28"/>
          <w:szCs w:val="28"/>
          <w:rtl w:val="0"/>
          <w:lang w:val="it-IT"/>
        </w:rPr>
        <w:t>;</w:t>
      </w:r>
    </w:p>
    <w:p>
      <w:pPr>
        <w:pStyle w:val="Normal.0"/>
        <w:tabs>
          <w:tab w:val="left" w:pos="720"/>
        </w:tabs>
        <w:jc w:val="both"/>
        <w:rPr>
          <w:sz w:val="28"/>
          <w:szCs w:val="28"/>
        </w:rPr>
      </w:pPr>
    </w:p>
    <w:p>
      <w:pPr>
        <w:pStyle w:val="Normal.0"/>
        <w:tabs>
          <w:tab w:val="left" w:pos="720"/>
        </w:tabs>
        <w:jc w:val="both"/>
        <w:rPr>
          <w:sz w:val="28"/>
          <w:szCs w:val="28"/>
        </w:rPr>
      </w:pPr>
      <w:r>
        <w:rPr>
          <w:sz w:val="28"/>
          <w:szCs w:val="28"/>
          <w:rtl w:val="0"/>
          <w:lang w:val="it-IT"/>
        </w:rPr>
        <w:t>- di impegnarsi a vigilare su comportamenti messi in atto dal proprio/a  figlio/a</w:t>
      </w:r>
      <w:r>
        <w:rPr>
          <w:sz w:val="28"/>
          <w:szCs w:val="28"/>
          <w:rtl w:val="0"/>
          <w:lang w:val="it-IT"/>
        </w:rPr>
        <w:t>;</w:t>
      </w:r>
    </w:p>
    <w:p>
      <w:pPr>
        <w:pStyle w:val="Normal.0"/>
        <w:tabs>
          <w:tab w:val="left" w:pos="720"/>
        </w:tabs>
        <w:jc w:val="both"/>
        <w:rPr>
          <w:sz w:val="28"/>
          <w:szCs w:val="28"/>
        </w:rPr>
      </w:pPr>
    </w:p>
    <w:p>
      <w:pPr>
        <w:pStyle w:val="Normal.0"/>
        <w:tabs>
          <w:tab w:val="left" w:pos="720"/>
        </w:tabs>
        <w:jc w:val="both"/>
        <w:rPr>
          <w:sz w:val="28"/>
          <w:szCs w:val="28"/>
        </w:rPr>
      </w:pPr>
      <w:r>
        <w:rPr>
          <w:sz w:val="28"/>
          <w:szCs w:val="28"/>
          <w:rtl w:val="0"/>
          <w:lang w:val="it-IT"/>
        </w:rPr>
        <w:t>- di avere preso visione e quindi di accettare il Piano dell'Offerta Formativa Triennale</w:t>
      </w:r>
      <w:r>
        <w:rPr>
          <w:sz w:val="28"/>
          <w:szCs w:val="28"/>
          <w:rtl w:val="0"/>
          <w:lang w:val="it-IT"/>
        </w:rPr>
        <w:t>;</w:t>
      </w:r>
    </w:p>
    <w:p>
      <w:pPr>
        <w:pStyle w:val="Normal.0"/>
        <w:tabs>
          <w:tab w:val="left" w:pos="720"/>
        </w:tabs>
        <w:jc w:val="both"/>
        <w:rPr>
          <w:sz w:val="28"/>
          <w:szCs w:val="28"/>
        </w:rPr>
      </w:pPr>
    </w:p>
    <w:p>
      <w:pPr>
        <w:pStyle w:val="Normal.0"/>
        <w:tabs>
          <w:tab w:val="left" w:pos="720"/>
        </w:tabs>
        <w:jc w:val="both"/>
        <w:rPr>
          <w:sz w:val="28"/>
          <w:szCs w:val="28"/>
        </w:rPr>
      </w:pPr>
      <w:r>
        <w:rPr>
          <w:sz w:val="28"/>
          <w:szCs w:val="28"/>
          <w:rtl w:val="0"/>
          <w:lang w:val="it-IT"/>
        </w:rPr>
        <w:t xml:space="preserve">- di avere preso visione dell'informativa sulla </w:t>
      </w:r>
      <w:r>
        <w:rPr>
          <w:sz w:val="28"/>
          <w:szCs w:val="28"/>
          <w:rtl w:val="0"/>
          <w:lang w:val="it-IT"/>
        </w:rPr>
        <w:t>“</w:t>
      </w:r>
      <w:r>
        <w:rPr>
          <w:sz w:val="28"/>
          <w:szCs w:val="28"/>
          <w:rtl w:val="0"/>
          <w:lang w:val="it-IT"/>
        </w:rPr>
        <w:t>privacy</w:t>
      </w:r>
      <w:r>
        <w:rPr>
          <w:sz w:val="28"/>
          <w:szCs w:val="28"/>
          <w:rtl w:val="0"/>
          <w:lang w:val="it-IT"/>
        </w:rPr>
        <w:t xml:space="preserve">” </w:t>
      </w:r>
      <w:r>
        <w:rPr>
          <w:sz w:val="28"/>
          <w:szCs w:val="28"/>
          <w:rtl w:val="0"/>
          <w:lang w:val="it-IT"/>
        </w:rPr>
        <w:t>(art. 13 D. Lgs 196/2003)</w:t>
      </w:r>
      <w:r>
        <w:rPr>
          <w:sz w:val="28"/>
          <w:szCs w:val="28"/>
          <w:rtl w:val="0"/>
          <w:lang w:val="it-IT"/>
        </w:rPr>
        <w:t>;</w:t>
      </w:r>
    </w:p>
    <w:p>
      <w:pPr>
        <w:pStyle w:val="Normal.0"/>
        <w:tabs>
          <w:tab w:val="left" w:pos="720"/>
        </w:tabs>
        <w:jc w:val="both"/>
      </w:pPr>
    </w:p>
    <w:p>
      <w:pPr>
        <w:pStyle w:val="Normal.0"/>
        <w:tabs>
          <w:tab w:val="left" w:pos="720"/>
        </w:tabs>
        <w:jc w:val="both"/>
      </w:pPr>
    </w:p>
    <w:p>
      <w:pPr>
        <w:pStyle w:val="Normal.0"/>
        <w:tabs>
          <w:tab w:val="left" w:pos="720"/>
        </w:tabs>
        <w:jc w:val="both"/>
      </w:pPr>
    </w:p>
    <w:p>
      <w:pPr>
        <w:pStyle w:val="Normal.0"/>
        <w:tabs>
          <w:tab w:val="center" w:pos="1985"/>
          <w:tab w:val="center" w:pos="7371"/>
        </w:tabs>
        <w:jc w:val="both"/>
      </w:pPr>
      <w:r>
        <w:rPr>
          <w:rtl w:val="0"/>
        </w:rPr>
        <w:tab/>
        <w:t>Il genitore</w:t>
        <w:tab/>
        <w:t>Il Dirigente Scolastico</w:t>
      </w:r>
    </w:p>
    <w:p>
      <w:pPr>
        <w:pStyle w:val="Normal.0"/>
        <w:tabs>
          <w:tab w:val="center" w:pos="1985"/>
          <w:tab w:val="center" w:pos="7371"/>
        </w:tabs>
        <w:jc w:val="both"/>
      </w:pPr>
      <w:r>
        <w:rPr>
          <w:rtl w:val="0"/>
        </w:rPr>
        <w:tab/>
        <w:t xml:space="preserve">Sig./ra </w:t>
      </w:r>
      <w:r>
        <w:rPr>
          <w:rtl w:val="0"/>
          <w:lang w:val="it-IT"/>
        </w:rPr>
        <w:t>………………………………</w:t>
      </w:r>
      <w:r>
        <w:rPr>
          <w:rtl w:val="0"/>
          <w:lang w:val="it-IT"/>
        </w:rPr>
        <w:t>.</w:t>
        <w:tab/>
      </w:r>
      <w:r>
        <w:rPr>
          <w:rtl w:val="0"/>
          <w:lang w:val="it-IT"/>
        </w:rPr>
        <w:t>………………………………………</w:t>
      </w:r>
    </w:p>
    <w:p>
      <w:pPr>
        <w:pStyle w:val="Normal.0"/>
        <w:tabs>
          <w:tab w:val="left" w:pos="720"/>
        </w:tabs>
        <w:jc w:val="both"/>
      </w:pPr>
    </w:p>
    <w:p>
      <w:pPr>
        <w:pStyle w:val="Normal.0"/>
        <w:tabs>
          <w:tab w:val="left" w:pos="720"/>
        </w:tabs>
        <w:jc w:val="both"/>
      </w:pPr>
    </w:p>
    <w:p>
      <w:pPr>
        <w:pStyle w:val="Normal.0"/>
        <w:tabs>
          <w:tab w:val="left" w:pos="720"/>
        </w:tabs>
        <w:jc w:val="both"/>
      </w:pPr>
    </w:p>
    <w:p>
      <w:pPr>
        <w:pStyle w:val="Normal.0"/>
        <w:tabs>
          <w:tab w:val="left" w:pos="720"/>
        </w:tabs>
        <w:jc w:val="both"/>
      </w:pPr>
    </w:p>
    <w:p>
      <w:pPr>
        <w:pStyle w:val="Normal.0"/>
        <w:tabs>
          <w:tab w:val="left" w:pos="720"/>
        </w:tabs>
        <w:jc w:val="both"/>
      </w:pPr>
      <w:r>
        <w:rPr>
          <w:rtl w:val="0"/>
          <w:lang w:val="it-IT"/>
        </w:rPr>
        <w:t xml:space="preserve">Ladispoli, li </w:t>
      </w:r>
      <w:r>
        <w:rPr>
          <w:rtl w:val="0"/>
          <w:lang w:val="it-IT"/>
        </w:rPr>
        <w:t>………………………</w:t>
      </w:r>
    </w:p>
    <w:p>
      <w:pPr>
        <w:pStyle w:val="Normal.0"/>
        <w:tabs>
          <w:tab w:val="left" w:pos="720"/>
        </w:tabs>
        <w:jc w:val="both"/>
      </w:pPr>
    </w:p>
    <w:p>
      <w:pPr>
        <w:pStyle w:val="Normal.0"/>
        <w:tabs>
          <w:tab w:val="left" w:pos="720"/>
        </w:tabs>
        <w:jc w:val="both"/>
      </w:pPr>
    </w:p>
    <w:p>
      <w:pPr>
        <w:pStyle w:val="Normal.0"/>
        <w:tabs>
          <w:tab w:val="left" w:pos="720"/>
        </w:tabs>
        <w:jc w:val="both"/>
      </w:pPr>
    </w:p>
    <w:p>
      <w:pPr>
        <w:pStyle w:val="Normal.0"/>
        <w:tabs>
          <w:tab w:val="left" w:pos="720"/>
        </w:tabs>
        <w:jc w:val="both"/>
      </w:pPr>
    </w:p>
    <w:p>
      <w:pPr>
        <w:pStyle w:val="heading 1"/>
      </w:pPr>
      <w:bookmarkStart w:name="_Toc68" w:id="68"/>
      <w:r>
        <w:rPr>
          <w:rFonts w:cs="Arial Unicode MS" w:eastAsia="Arial Unicode MS"/>
          <w:rtl w:val="0"/>
          <w:lang w:val="it-IT"/>
        </w:rPr>
        <w:t>CAPO IV: REGOLAMENTO DI DISCIPLINA</w:t>
      </w:r>
      <w:bookmarkEnd w:id="68"/>
    </w:p>
    <w:p>
      <w:pPr>
        <w:pStyle w:val="Normal.0"/>
        <w:tabs>
          <w:tab w:val="left" w:pos="720"/>
        </w:tabs>
        <w:jc w:val="both"/>
      </w:pPr>
    </w:p>
    <w:p>
      <w:pPr>
        <w:pStyle w:val="Normal.0"/>
        <w:tabs>
          <w:tab w:val="left" w:pos="720"/>
        </w:tabs>
        <w:jc w:val="both"/>
      </w:pPr>
    </w:p>
    <w:p>
      <w:pPr>
        <w:pStyle w:val="heading 2"/>
      </w:pPr>
      <w:bookmarkStart w:name="_Toc69" w:id="69"/>
      <w:r>
        <w:rPr>
          <w:rFonts w:cs="Arial Unicode MS" w:eastAsia="Arial Unicode MS"/>
          <w:rtl w:val="0"/>
          <w:lang w:val="it-IT"/>
        </w:rPr>
        <w:t>ART. 1: Codice disciplinare</w:t>
      </w:r>
      <w:bookmarkEnd w:id="69"/>
    </w:p>
    <w:p>
      <w:pPr>
        <w:pStyle w:val="Normal.0"/>
        <w:tabs>
          <w:tab w:val="left" w:pos="720"/>
        </w:tabs>
        <w:jc w:val="both"/>
      </w:pPr>
    </w:p>
    <w:p>
      <w:pPr>
        <w:pStyle w:val="Normal.0"/>
        <w:tabs>
          <w:tab w:val="left" w:pos="720"/>
        </w:tabs>
        <w:jc w:val="both"/>
      </w:pPr>
      <w:r>
        <w:rPr>
          <w:rtl w:val="0"/>
        </w:rPr>
        <w:tab/>
        <w:t>Le sanzioni disciplinari si ispirano ai principi di gradualit</w:t>
      </w:r>
      <w:r>
        <w:rPr>
          <w:rtl w:val="0"/>
          <w:lang w:val="it-IT"/>
        </w:rPr>
        <w:t>à</w:t>
      </w:r>
      <w:r>
        <w:rPr>
          <w:rtl w:val="0"/>
          <w:lang w:val="it-IT"/>
        </w:rPr>
        <w:t>, proporzionalit</w:t>
      </w:r>
      <w:r>
        <w:rPr>
          <w:rtl w:val="0"/>
          <w:lang w:val="it-IT"/>
        </w:rPr>
        <w:t xml:space="preserve">à </w:t>
      </w:r>
      <w:r>
        <w:rPr>
          <w:rtl w:val="0"/>
          <w:lang w:val="it-IT"/>
        </w:rPr>
        <w:t>e giustizia; tendono al rafforzamento del senso di responsabilit</w:t>
      </w:r>
      <w:r>
        <w:rPr>
          <w:rtl w:val="0"/>
          <w:lang w:val="it-IT"/>
        </w:rPr>
        <w:t xml:space="preserve">à </w:t>
      </w:r>
      <w:r>
        <w:rPr>
          <w:rtl w:val="0"/>
          <w:lang w:val="it-IT"/>
        </w:rPr>
        <w:t>e al ripristino dei rapporti corretti all'interno della comunit</w:t>
      </w:r>
      <w:r>
        <w:rPr>
          <w:rtl w:val="0"/>
          <w:lang w:val="it-IT"/>
        </w:rPr>
        <w:t xml:space="preserve">à </w:t>
      </w:r>
      <w:r>
        <w:rPr>
          <w:rtl w:val="0"/>
          <w:lang w:val="it-IT"/>
        </w:rPr>
        <w:t>scolastica e devono tenere conto, nei limiti del possibile, della situazione personale dello studente. Le sanzioni disciplinari hanno funzione educativa e non punitiva. Per quanto possibile le sanzioni si ispirano al principio della riparazione del danno: la riparazione non estingue la mancanza rilevata.</w:t>
      </w:r>
    </w:p>
    <w:p>
      <w:pPr>
        <w:pStyle w:val="Normal.0"/>
        <w:tabs>
          <w:tab w:val="left" w:pos="720"/>
        </w:tabs>
      </w:pPr>
      <w:r>
        <w:rPr>
          <w:rtl w:val="0"/>
          <w:lang w:val="it-IT"/>
        </w:rPr>
        <w:t>La responsabilit</w:t>
      </w:r>
      <w:r>
        <w:rPr>
          <w:rtl w:val="0"/>
          <w:lang w:val="it-IT"/>
        </w:rPr>
        <w:t xml:space="preserve">à </w:t>
      </w:r>
      <w:r>
        <w:rPr>
          <w:rtl w:val="0"/>
          <w:lang w:val="it-IT"/>
        </w:rPr>
        <w:t xml:space="preserve">disciplinare </w:t>
      </w:r>
      <w:r>
        <w:rPr>
          <w:rtl w:val="0"/>
          <w:lang w:val="it-IT"/>
        </w:rPr>
        <w:t xml:space="preserve">è </w:t>
      </w:r>
      <w:r>
        <w:rPr>
          <w:rtl w:val="0"/>
          <w:lang w:val="it-IT"/>
        </w:rPr>
        <w:t xml:space="preserve">personale. </w:t>
      </w:r>
    </w:p>
    <w:p>
      <w:pPr>
        <w:pStyle w:val="Normal.0"/>
        <w:tabs>
          <w:tab w:val="left" w:pos="720"/>
        </w:tabs>
        <w:jc w:val="both"/>
      </w:pPr>
      <w:r>
        <w:rPr>
          <w:rtl w:val="0"/>
          <w:lang w:val="it-IT"/>
        </w:rPr>
        <w:t>La sanzione, nell'ambito della comunit</w:t>
      </w:r>
      <w:r>
        <w:rPr>
          <w:rtl w:val="0"/>
          <w:lang w:val="it-IT"/>
        </w:rPr>
        <w:t xml:space="preserve">à </w:t>
      </w:r>
      <w:r>
        <w:rPr>
          <w:rtl w:val="0"/>
          <w:lang w:val="it-IT"/>
        </w:rPr>
        <w:t xml:space="preserve">scolastica, </w:t>
      </w:r>
      <w:r>
        <w:rPr>
          <w:rtl w:val="0"/>
          <w:lang w:val="it-IT"/>
        </w:rPr>
        <w:t xml:space="preserve">è </w:t>
      </w:r>
      <w:r>
        <w:rPr>
          <w:rtl w:val="0"/>
          <w:lang w:val="it-IT"/>
        </w:rPr>
        <w:t>pubblica e viene adottata secondo criteri di trasparenza.</w:t>
      </w:r>
    </w:p>
    <w:p>
      <w:pPr>
        <w:pStyle w:val="Normal.0"/>
        <w:tabs>
          <w:tab w:val="left" w:pos="720"/>
        </w:tabs>
        <w:jc w:val="both"/>
      </w:pPr>
      <w:r>
        <w:rPr>
          <w:rtl w:val="0"/>
          <w:lang w:val="it-IT"/>
        </w:rPr>
        <w:t>In nessun caso pu</w:t>
      </w:r>
      <w:r>
        <w:rPr>
          <w:rtl w:val="0"/>
          <w:lang w:val="it-IT"/>
        </w:rPr>
        <w:t xml:space="preserve">ò </w:t>
      </w:r>
      <w:r>
        <w:rPr>
          <w:rtl w:val="0"/>
          <w:lang w:val="it-IT"/>
        </w:rPr>
        <w:t>essere sanzionata la libera espressione di opinioni correttamente manifestata e non lesiva dell'altrui personalit</w:t>
      </w:r>
      <w:r>
        <w:rPr>
          <w:rtl w:val="0"/>
          <w:lang w:val="it-IT"/>
        </w:rPr>
        <w:t>à</w:t>
      </w:r>
      <w:r>
        <w:rPr>
          <w:rtl w:val="0"/>
          <w:lang w:val="it-IT"/>
        </w:rPr>
        <w:t>, con particolare attenzione alle problematiche razziali e socioeconomiche.</w:t>
      </w:r>
    </w:p>
    <w:p>
      <w:pPr>
        <w:pStyle w:val="Normal.0"/>
        <w:tabs>
          <w:tab w:val="left" w:pos="720"/>
        </w:tabs>
        <w:jc w:val="both"/>
      </w:pPr>
      <w:r>
        <w:rPr>
          <w:rtl w:val="0"/>
          <w:lang w:val="it-IT"/>
        </w:rPr>
        <w:t>Nessuna infrazione disciplinare connessa al comportamento pu</w:t>
      </w:r>
      <w:r>
        <w:rPr>
          <w:rtl w:val="0"/>
          <w:lang w:val="it-IT"/>
        </w:rPr>
        <w:t xml:space="preserve">ò </w:t>
      </w:r>
      <w:r>
        <w:rPr>
          <w:rtl w:val="0"/>
          <w:lang w:val="it-IT"/>
        </w:rPr>
        <w:t>influire sulla valutazione del profitto (art. 3, comma 4 dello Statuto degli studenti e delle studentesse).</w:t>
      </w:r>
    </w:p>
    <w:p>
      <w:pPr>
        <w:pStyle w:val="Normal.0"/>
        <w:tabs>
          <w:tab w:val="left" w:pos="720"/>
        </w:tabs>
        <w:jc w:val="both"/>
      </w:pPr>
    </w:p>
    <w:p>
      <w:pPr>
        <w:pStyle w:val="Normal.0"/>
        <w:tabs>
          <w:tab w:val="left" w:pos="720"/>
        </w:tabs>
        <w:jc w:val="both"/>
      </w:pPr>
    </w:p>
    <w:p>
      <w:pPr>
        <w:pStyle w:val="heading 2"/>
      </w:pPr>
      <w:bookmarkStart w:name="_Toc70" w:id="70"/>
      <w:r>
        <w:rPr>
          <w:rFonts w:cs="Arial Unicode MS" w:eastAsia="Arial Unicode MS"/>
          <w:rtl w:val="0"/>
          <w:lang w:val="it-IT"/>
        </w:rPr>
        <w:t>ART. 2: Sanzioni</w:t>
      </w:r>
      <w:bookmarkEnd w:id="70"/>
    </w:p>
    <w:p>
      <w:pPr>
        <w:pStyle w:val="Normal.0"/>
        <w:tabs>
          <w:tab w:val="left" w:pos="720"/>
        </w:tabs>
        <w:jc w:val="both"/>
      </w:pPr>
    </w:p>
    <w:p>
      <w:pPr>
        <w:pStyle w:val="Normal.0"/>
        <w:tabs>
          <w:tab w:val="left" w:pos="720"/>
        </w:tabs>
        <w:jc w:val="both"/>
      </w:pPr>
      <w:r>
        <w:rPr>
          <w:rtl w:val="0"/>
        </w:rPr>
        <w:tab/>
        <w:t>Le seguenti sanzioni rispettano il Nuovo Statuto degli studenti e delle studentesse. Le norme giuridiche di riferimento sono il D.P.R.249/98 e il D.P.R. 235/2007</w:t>
      </w:r>
    </w:p>
    <w:p>
      <w:pPr>
        <w:pStyle w:val="Normal.0"/>
        <w:tabs>
          <w:tab w:val="left" w:pos="720"/>
        </w:tabs>
        <w:jc w:val="both"/>
      </w:pPr>
    </w:p>
    <w:p>
      <w:pPr>
        <w:pStyle w:val="Normal.0"/>
        <w:tabs>
          <w:tab w:val="left" w:pos="720"/>
        </w:tabs>
        <w:jc w:val="both"/>
      </w:pPr>
    </w:p>
    <w:p>
      <w:pPr>
        <w:pStyle w:val="Normal.0"/>
        <w:tabs>
          <w:tab w:val="left" w:pos="720"/>
        </w:tabs>
        <w:jc w:val="both"/>
      </w:pPr>
    </w:p>
    <w:tbl>
      <w:tblPr>
        <w:tblW w:w="9692" w:type="dxa"/>
        <w:jc w:val="righ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fbdccd"/>
        <w:tblLayout w:type="fixed"/>
      </w:tblPr>
      <w:tblGrid>
        <w:gridCol w:w="2470"/>
        <w:gridCol w:w="2400"/>
        <w:gridCol w:w="2415"/>
        <w:gridCol w:w="2407"/>
      </w:tblGrid>
      <w:tr>
        <w:tblPrEx>
          <w:shd w:val="clear" w:color="auto" w:fill="f79646"/>
        </w:tblPrEx>
        <w:trPr>
          <w:trHeight w:val="892" w:hRule="atLeast"/>
          <w:tblHeader/>
        </w:trPr>
        <w:tc>
          <w:tcPr>
            <w:tcW w:type="dxa" w:w="247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Intestazione tabella"/>
            </w:pPr>
            <w:r>
              <w:rPr>
                <w:shd w:val="nil" w:color="auto" w:fill="auto"/>
                <w:rtl w:val="0"/>
                <w:lang w:val="it-IT"/>
              </w:rPr>
              <w:t>Comportamento sanzionato</w:t>
            </w:r>
          </w:p>
        </w:tc>
        <w:tc>
          <w:tcPr>
            <w:tcW w:type="dxa" w:w="240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Intestazione tabella"/>
            </w:pPr>
            <w:r>
              <w:rPr>
                <w:shd w:val="nil" w:color="auto" w:fill="auto"/>
                <w:rtl w:val="0"/>
                <w:lang w:val="it-IT"/>
              </w:rPr>
              <w:t>Organo competente a disporre la sanzione</w:t>
            </w:r>
          </w:p>
        </w:tc>
        <w:tc>
          <w:tcPr>
            <w:tcW w:type="dxa" w:w="2415"/>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Intestazione tabella"/>
            </w:pPr>
            <w:r>
              <w:rPr>
                <w:shd w:val="nil" w:color="auto" w:fill="auto"/>
                <w:rtl w:val="0"/>
                <w:lang w:val="it-IT"/>
              </w:rPr>
              <w:t>Sanzione</w:t>
            </w:r>
          </w:p>
        </w:tc>
        <w:tc>
          <w:tcPr>
            <w:tcW w:type="dxa" w:w="240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Intestazione tabella"/>
            </w:pPr>
            <w:r>
              <w:rPr>
                <w:shd w:val="nil" w:color="auto" w:fill="auto"/>
                <w:rtl w:val="0"/>
                <w:lang w:val="it-IT"/>
              </w:rPr>
              <w:t>Pubblicit</w:t>
            </w:r>
            <w:r>
              <w:rPr>
                <w:shd w:val="nil" w:color="auto" w:fill="auto"/>
                <w:rtl w:val="0"/>
                <w:lang w:val="it-IT"/>
              </w:rPr>
              <w:t xml:space="preserve">à </w:t>
            </w:r>
            <w:r>
              <w:rPr>
                <w:shd w:val="nil" w:color="auto" w:fill="auto"/>
                <w:rtl w:val="0"/>
                <w:lang w:val="it-IT"/>
              </w:rPr>
              <w:t>del provvedimento sanzionato</w:t>
            </w:r>
          </w:p>
        </w:tc>
      </w:tr>
      <w:tr>
        <w:tblPrEx>
          <w:shd w:val="clear" w:color="auto" w:fill="f79646"/>
        </w:tblPrEx>
        <w:trPr>
          <w:trHeight w:val="2992" w:hRule="atLeast"/>
          <w:tblHeader/>
        </w:trPr>
        <w:tc>
          <w:tcPr>
            <w:tcW w:type="dxa" w:w="247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rPr>
                <w:shd w:val="nil" w:color="auto" w:fill="auto"/>
              </w:rPr>
            </w:pPr>
            <w:r>
              <w:rPr>
                <w:shd w:val="nil" w:color="auto" w:fill="auto"/>
                <w:rtl w:val="0"/>
                <w:lang w:val="it-IT"/>
              </w:rPr>
              <w:t>Comportamenti occasionali e non gravi relativi a:</w:t>
            </w:r>
          </w:p>
          <w:p>
            <w:pPr>
              <w:pStyle w:val="Contenuto tabella"/>
              <w:bidi w:val="0"/>
              <w:ind w:left="0" w:right="0" w:firstLine="0"/>
              <w:jc w:val="left"/>
              <w:rPr>
                <w:shd w:val="nil" w:color="auto" w:fill="auto"/>
                <w:rtl w:val="0"/>
              </w:rPr>
            </w:pPr>
            <w:r>
              <w:rPr>
                <w:shd w:val="nil" w:color="auto" w:fill="auto"/>
                <w:rtl w:val="0"/>
                <w:lang w:val="it-IT"/>
              </w:rPr>
              <w:t>-scarsa diligenza e puntualit</w:t>
            </w:r>
            <w:r>
              <w:rPr>
                <w:shd w:val="nil" w:color="auto" w:fill="auto"/>
                <w:rtl w:val="0"/>
                <w:lang w:val="it-IT"/>
              </w:rPr>
              <w:t>à</w:t>
            </w:r>
          </w:p>
          <w:p>
            <w:pPr>
              <w:pStyle w:val="Contenuto tabella"/>
              <w:bidi w:val="0"/>
              <w:ind w:left="0" w:right="0" w:firstLine="0"/>
              <w:jc w:val="left"/>
              <w:rPr>
                <w:shd w:val="nil" w:color="auto" w:fill="auto"/>
                <w:rtl w:val="0"/>
              </w:rPr>
            </w:pPr>
            <w:r>
              <w:rPr>
                <w:shd w:val="nil" w:color="auto" w:fill="auto"/>
                <w:rtl w:val="0"/>
                <w:lang w:val="it-IT"/>
              </w:rPr>
              <w:t>-disturbo lieve durante le lezioni</w:t>
            </w:r>
          </w:p>
          <w:p>
            <w:pPr>
              <w:pStyle w:val="Contenuto tabella"/>
              <w:bidi w:val="0"/>
              <w:ind w:left="0" w:right="0" w:firstLine="0"/>
              <w:jc w:val="left"/>
              <w:rPr>
                <w:rtl w:val="0"/>
              </w:rPr>
            </w:pPr>
            <w:r>
              <w:rPr>
                <w:shd w:val="nil" w:color="auto" w:fill="auto"/>
                <w:rtl w:val="0"/>
                <w:lang w:val="it-IT"/>
              </w:rPr>
              <w:t>-abbigliamento non consono all'istituzione scolastica</w:t>
            </w:r>
          </w:p>
        </w:tc>
        <w:tc>
          <w:tcPr>
            <w:tcW w:type="dxa" w:w="240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Docenti, Collaboratore del Dirigente Scolastico, Dirigente Scolastico</w:t>
            </w:r>
          </w:p>
        </w:tc>
        <w:tc>
          <w:tcPr>
            <w:tcW w:type="dxa" w:w="2415"/>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rPr>
                <w:shd w:val="nil" w:color="auto" w:fill="auto"/>
                <w:lang w:val="it-IT"/>
              </w:rPr>
            </w:pPr>
            <w:r>
              <w:rPr>
                <w:shd w:val="nil" w:color="auto" w:fill="auto"/>
                <w:rtl w:val="0"/>
                <w:lang w:val="it-IT"/>
              </w:rPr>
              <w:t>Richiamo verbale</w:t>
            </w:r>
          </w:p>
          <w:p>
            <w:pPr>
              <w:pStyle w:val="Contenuto tabella"/>
              <w:rPr>
                <w:shd w:val="nil" w:color="auto" w:fill="auto"/>
                <w:lang w:val="it-IT"/>
              </w:rPr>
            </w:pPr>
          </w:p>
          <w:p>
            <w:pPr>
              <w:pStyle w:val="Contenuto tabella"/>
              <w:rPr>
                <w:shd w:val="nil" w:color="auto" w:fill="auto"/>
                <w:lang w:val="it-IT"/>
              </w:rPr>
            </w:pPr>
          </w:p>
          <w:p>
            <w:pPr>
              <w:pStyle w:val="Contenuto tabella"/>
              <w:rPr>
                <w:shd w:val="nil" w:color="auto" w:fill="auto"/>
                <w:lang w:val="it-IT"/>
              </w:rPr>
            </w:pPr>
          </w:p>
          <w:p>
            <w:pPr>
              <w:pStyle w:val="Contenuto tabella"/>
              <w:rPr>
                <w:shd w:val="nil" w:color="auto" w:fill="auto"/>
                <w:lang w:val="it-IT"/>
              </w:rPr>
            </w:pPr>
          </w:p>
          <w:p>
            <w:pPr>
              <w:pStyle w:val="Contenuto tabella"/>
              <w:rPr>
                <w:shd w:val="nil" w:color="auto" w:fill="auto"/>
                <w:lang w:val="it-IT"/>
              </w:rPr>
            </w:pPr>
          </w:p>
          <w:p>
            <w:pPr>
              <w:pStyle w:val="Contenuto tabella"/>
              <w:rPr>
                <w:shd w:val="nil" w:color="auto" w:fill="auto"/>
                <w:lang w:val="it-IT"/>
              </w:rPr>
            </w:pPr>
          </w:p>
          <w:p>
            <w:pPr>
              <w:pStyle w:val="Contenuto tabella"/>
            </w:pPr>
            <w:r>
              <w:rPr>
                <w:shd w:val="nil" w:color="auto" w:fill="auto"/>
                <w:rtl w:val="0"/>
                <w:lang w:val="it-IT"/>
              </w:rPr>
              <w:t>Annotazione sul RE</w:t>
            </w:r>
          </w:p>
        </w:tc>
        <w:tc>
          <w:tcPr>
            <w:tcW w:type="dxa" w:w="240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tc>
      </w:tr>
      <w:tr>
        <w:tblPrEx>
          <w:shd w:val="clear" w:color="auto" w:fill="fbdccd"/>
        </w:tblPrEx>
        <w:trPr>
          <w:trHeight w:val="1492" w:hRule="atLeast"/>
        </w:trPr>
        <w:tc>
          <w:tcPr>
            <w:tcW w:type="dxa" w:w="247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Scorrettezze e offese verso i componenti della comunit</w:t>
            </w:r>
            <w:r>
              <w:rPr>
                <w:shd w:val="nil" w:color="auto" w:fill="auto"/>
                <w:rtl w:val="0"/>
                <w:lang w:val="it-IT"/>
              </w:rPr>
              <w:t xml:space="preserve">à </w:t>
            </w:r>
            <w:r>
              <w:rPr>
                <w:shd w:val="nil" w:color="auto" w:fill="auto"/>
                <w:rtl w:val="0"/>
                <w:lang w:val="it-IT"/>
              </w:rPr>
              <w:t>scolastica</w:t>
            </w:r>
          </w:p>
        </w:tc>
        <w:tc>
          <w:tcPr>
            <w:tcW w:type="dxa" w:w="240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rPr>
                <w:shd w:val="nil" w:color="auto" w:fill="auto"/>
              </w:rPr>
            </w:pPr>
            <w:r>
              <w:rPr>
                <w:shd w:val="nil" w:color="auto" w:fill="auto"/>
                <w:rtl w:val="0"/>
                <w:lang w:val="it-IT"/>
              </w:rPr>
              <w:t>Docente e/o Dirigente Scolastico</w:t>
            </w:r>
          </w:p>
          <w:p>
            <w:pPr>
              <w:pStyle w:val="Contenuto tabella"/>
              <w:bidi w:val="0"/>
              <w:ind w:left="0" w:right="0" w:firstLine="0"/>
              <w:jc w:val="left"/>
              <w:rPr>
                <w:rtl w:val="0"/>
              </w:rPr>
            </w:pPr>
            <w:r>
              <w:rPr>
                <w:shd w:val="nil" w:color="auto" w:fill="auto"/>
                <w:rtl w:val="0"/>
                <w:lang w:val="it-IT"/>
              </w:rPr>
              <w:t>Consiglio di Classe</w:t>
            </w:r>
          </w:p>
        </w:tc>
        <w:tc>
          <w:tcPr>
            <w:tcW w:type="dxa" w:w="2415"/>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Ammonizione scritta o sospensione da uno a cinque giorni con o senza obbligo di frequenza.</w:t>
            </w:r>
          </w:p>
        </w:tc>
        <w:tc>
          <w:tcPr>
            <w:tcW w:type="dxa" w:w="240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rPr>
                <w:shd w:val="nil" w:color="auto" w:fill="auto"/>
              </w:rPr>
            </w:pPr>
            <w:r>
              <w:rPr>
                <w:shd w:val="nil" w:color="auto" w:fill="auto"/>
                <w:rtl w:val="0"/>
                <w:lang w:val="it-IT"/>
              </w:rPr>
              <w:t>Annotazione sul registro elettronico</w:t>
            </w:r>
          </w:p>
          <w:p>
            <w:pPr>
              <w:pStyle w:val="Contenuto tabella"/>
              <w:bidi w:val="0"/>
              <w:ind w:left="0" w:right="0" w:firstLine="0"/>
              <w:jc w:val="left"/>
              <w:rPr>
                <w:rtl w:val="0"/>
              </w:rPr>
            </w:pPr>
            <w:r>
              <w:rPr>
                <w:shd w:val="nil" w:color="auto" w:fill="auto"/>
                <w:rtl w:val="0"/>
                <w:lang w:val="it-IT"/>
              </w:rPr>
              <w:t>Comunicazione alla famiglia</w:t>
            </w:r>
          </w:p>
        </w:tc>
      </w:tr>
    </w:tbl>
    <w:p>
      <w:pPr>
        <w:pStyle w:val="Normal.0"/>
        <w:widowControl w:val="0"/>
        <w:tabs>
          <w:tab w:val="left" w:pos="720"/>
        </w:tabs>
        <w:jc w:val="right"/>
      </w:pPr>
    </w:p>
    <w:p>
      <w:pPr>
        <w:pStyle w:val="Normal.0"/>
      </w:pPr>
    </w:p>
    <w:p>
      <w:pPr>
        <w:pStyle w:val="Normal.0"/>
      </w:pPr>
    </w:p>
    <w:p>
      <w:pPr>
        <w:pStyle w:val="Normal.0"/>
      </w:pPr>
    </w:p>
    <w:p>
      <w:pPr>
        <w:pStyle w:val="Normal.0"/>
      </w:pPr>
    </w:p>
    <w:p>
      <w:pPr>
        <w:pStyle w:val="Normal.0"/>
      </w:pPr>
    </w:p>
    <w:tbl>
      <w:tblPr>
        <w:tblW w:w="9692" w:type="dxa"/>
        <w:jc w:val="righ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470"/>
        <w:gridCol w:w="2400"/>
        <w:gridCol w:w="2415"/>
        <w:gridCol w:w="2407"/>
      </w:tblGrid>
      <w:tr>
        <w:tblPrEx>
          <w:shd w:val="clear" w:color="auto" w:fill="ced7e7"/>
        </w:tblPrEx>
        <w:trPr>
          <w:trHeight w:val="900" w:hRule="atLeast"/>
        </w:trPr>
        <w:tc>
          <w:tcPr>
            <w:tcW w:type="dxa" w:w="2470"/>
            <w:tcBorders>
              <w:top w:val="single" w:color="000000" w:sz="4" w:space="0" w:shadow="0" w:frame="0"/>
              <w:left w:val="single" w:color="000000" w:sz="4" w:space="0" w:shadow="0" w:frame="0"/>
              <w:bottom w:val="single" w:color="000000" w:sz="4" w:space="0" w:shadow="0" w:frame="0"/>
              <w:right w:val="single" w:color="000000" w:sz="2" w:space="0" w:shadow="0" w:frame="0"/>
            </w:tcBorders>
            <w:shd w:val="clear" w:color="auto" w:fill="auto"/>
            <w:tcMar>
              <w:top w:type="dxa" w:w="80"/>
              <w:left w:type="dxa" w:w="80"/>
              <w:bottom w:type="dxa" w:w="80"/>
              <w:right w:type="dxa" w:w="80"/>
            </w:tcMar>
            <w:vAlign w:val="top"/>
          </w:tcPr>
          <w:p>
            <w:pPr>
              <w:pStyle w:val="Intestazione tabella"/>
            </w:pPr>
            <w:r>
              <w:rPr>
                <w:shd w:val="nil" w:color="auto" w:fill="auto"/>
                <w:rtl w:val="0"/>
                <w:lang w:val="it-IT"/>
              </w:rPr>
              <w:t>Comportamento sanzionato</w:t>
            </w:r>
          </w:p>
        </w:tc>
        <w:tc>
          <w:tcPr>
            <w:tcW w:type="dxa" w:w="2400"/>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auto"/>
            <w:tcMar>
              <w:top w:type="dxa" w:w="80"/>
              <w:left w:type="dxa" w:w="80"/>
              <w:bottom w:type="dxa" w:w="80"/>
              <w:right w:type="dxa" w:w="80"/>
            </w:tcMar>
            <w:vAlign w:val="top"/>
          </w:tcPr>
          <w:p>
            <w:pPr>
              <w:pStyle w:val="Intestazione tabella"/>
            </w:pPr>
            <w:r>
              <w:rPr>
                <w:shd w:val="nil" w:color="auto" w:fill="auto"/>
                <w:rtl w:val="0"/>
                <w:lang w:val="it-IT"/>
              </w:rPr>
              <w:t>Organo competente a disporre la sanzione</w:t>
            </w:r>
          </w:p>
        </w:tc>
        <w:tc>
          <w:tcPr>
            <w:tcW w:type="dxa" w:w="2415"/>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auto"/>
            <w:tcMar>
              <w:top w:type="dxa" w:w="80"/>
              <w:left w:type="dxa" w:w="80"/>
              <w:bottom w:type="dxa" w:w="80"/>
              <w:right w:type="dxa" w:w="80"/>
            </w:tcMar>
            <w:vAlign w:val="top"/>
          </w:tcPr>
          <w:p>
            <w:pPr>
              <w:pStyle w:val="Intestazione tabella"/>
            </w:pPr>
            <w:r>
              <w:rPr>
                <w:shd w:val="nil" w:color="auto" w:fill="auto"/>
                <w:rtl w:val="0"/>
                <w:lang w:val="it-IT"/>
              </w:rPr>
              <w:t>Sanzione</w:t>
            </w:r>
          </w:p>
        </w:tc>
        <w:tc>
          <w:tcPr>
            <w:tcW w:type="dxa" w:w="2407"/>
            <w:tcBorders>
              <w:top w:val="single" w:color="000000" w:sz="4" w:space="0" w:shadow="0" w:frame="0"/>
              <w:left w:val="single" w:color="000000" w:sz="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Intestazione tabella"/>
            </w:pPr>
            <w:r>
              <w:rPr>
                <w:shd w:val="nil" w:color="auto" w:fill="auto"/>
                <w:rtl w:val="0"/>
                <w:lang w:val="it-IT"/>
              </w:rPr>
              <w:t>Pubblicit</w:t>
            </w:r>
            <w:r>
              <w:rPr>
                <w:shd w:val="nil" w:color="auto" w:fill="auto"/>
                <w:rtl w:val="0"/>
                <w:lang w:val="it-IT"/>
              </w:rPr>
              <w:t xml:space="preserve">à </w:t>
            </w:r>
            <w:r>
              <w:rPr>
                <w:shd w:val="nil" w:color="auto" w:fill="auto"/>
                <w:rtl w:val="0"/>
                <w:lang w:val="it-IT"/>
              </w:rPr>
              <w:t>del provvedimento sanzionato</w:t>
            </w:r>
          </w:p>
        </w:tc>
      </w:tr>
      <w:tr>
        <w:tblPrEx>
          <w:shd w:val="clear" w:color="auto" w:fill="ced7e7"/>
        </w:tblPrEx>
        <w:trPr>
          <w:trHeight w:val="2700" w:hRule="atLeast"/>
        </w:trPr>
        <w:tc>
          <w:tcPr>
            <w:tcW w:type="dxa" w:w="2470"/>
            <w:tcBorders>
              <w:top w:val="single" w:color="000000" w:sz="4" w:space="0" w:shadow="0" w:frame="0"/>
              <w:left w:val="single" w:color="000000" w:sz="4" w:space="0" w:shadow="0" w:frame="0"/>
              <w:bottom w:val="single" w:color="000000" w:sz="4" w:space="0" w:shadow="0" w:frame="0"/>
              <w:right w:val="single" w:color="000000" w:sz="2"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Disturbo continuato durante le lezioni; mancanze plurime ai doveri di diligenza; violazione alle norme di sicurezza e a quelle che regolano l'uso di dispositivi elettronici privati.</w:t>
            </w:r>
          </w:p>
        </w:tc>
        <w:tc>
          <w:tcPr>
            <w:tcW w:type="dxa" w:w="2400"/>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Docente e/o Dirigente Scolastico; Collaboratore del Dirigente Scolastico; Consiglio di classe</w:t>
            </w:r>
          </w:p>
        </w:tc>
        <w:tc>
          <w:tcPr>
            <w:tcW w:type="dxa" w:w="2415"/>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Ammonizione scritta ,o sospensione da 1 a 5 giorni con o senza obbligo di frequenza</w:t>
            </w:r>
          </w:p>
        </w:tc>
        <w:tc>
          <w:tcPr>
            <w:tcW w:type="dxa" w:w="2407"/>
            <w:tcBorders>
              <w:top w:val="single" w:color="000000" w:sz="4" w:space="0" w:shadow="0" w:frame="0"/>
              <w:left w:val="single" w:color="000000" w:sz="2"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Contenuto tabella"/>
              <w:rPr>
                <w:shd w:val="nil" w:color="auto" w:fill="auto"/>
              </w:rPr>
            </w:pPr>
            <w:r>
              <w:rPr>
                <w:shd w:val="nil" w:color="auto" w:fill="auto"/>
                <w:rtl w:val="0"/>
                <w:lang w:val="it-IT"/>
              </w:rPr>
              <w:t>Annotazione sul registro elettronico</w:t>
            </w:r>
          </w:p>
          <w:p>
            <w:pPr>
              <w:pStyle w:val="Contenuto tabella"/>
              <w:rPr>
                <w:shd w:val="nil" w:color="auto" w:fill="auto"/>
                <w:lang w:val="it-IT"/>
              </w:rPr>
            </w:pPr>
          </w:p>
          <w:p>
            <w:pPr>
              <w:pStyle w:val="Contenuto tabella"/>
              <w:bidi w:val="0"/>
              <w:ind w:left="0" w:right="0" w:firstLine="0"/>
              <w:jc w:val="left"/>
              <w:rPr>
                <w:rtl w:val="0"/>
              </w:rPr>
            </w:pPr>
            <w:r>
              <w:rPr>
                <w:shd w:val="nil" w:color="auto" w:fill="auto"/>
                <w:rtl w:val="0"/>
                <w:lang w:val="it-IT"/>
              </w:rPr>
              <w:t>Comunicazione alla famiglia</w:t>
            </w:r>
          </w:p>
        </w:tc>
      </w:tr>
      <w:tr>
        <w:tblPrEx>
          <w:shd w:val="clear" w:color="auto" w:fill="ced7e7"/>
        </w:tblPrEx>
        <w:trPr>
          <w:trHeight w:val="2396" w:hRule="atLeast"/>
        </w:trPr>
        <w:tc>
          <w:tcPr>
            <w:tcW w:type="dxa" w:w="2470"/>
            <w:tcBorders>
              <w:top w:val="single" w:color="000000" w:sz="4"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Violazione al divieto di portare a scuola armi e/o oggetti acuminati e taglienti che possano costituire pericolo per l'incolumit</w:t>
            </w:r>
            <w:r>
              <w:rPr>
                <w:shd w:val="nil" w:color="auto" w:fill="auto"/>
                <w:rtl w:val="0"/>
                <w:lang w:val="it-IT"/>
              </w:rPr>
              <w:t xml:space="preserve">à </w:t>
            </w:r>
            <w:r>
              <w:rPr>
                <w:shd w:val="nil" w:color="auto" w:fill="auto"/>
                <w:rtl w:val="0"/>
                <w:lang w:val="it-IT"/>
              </w:rPr>
              <w:t>della persona e della comunit</w:t>
            </w:r>
            <w:r>
              <w:rPr>
                <w:shd w:val="nil" w:color="auto" w:fill="auto"/>
                <w:rtl w:val="0"/>
                <w:lang w:val="it-IT"/>
              </w:rPr>
              <w:t>à</w:t>
            </w:r>
          </w:p>
        </w:tc>
        <w:tc>
          <w:tcPr>
            <w:tcW w:type="dxa" w:w="2400"/>
            <w:tcBorders>
              <w:top w:val="single" w:color="000000" w:sz="4"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Consiglio di classe</w:t>
            </w:r>
          </w:p>
        </w:tc>
        <w:tc>
          <w:tcPr>
            <w:tcW w:type="dxa" w:w="2415"/>
            <w:tcBorders>
              <w:top w:val="single" w:color="000000" w:sz="4"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Allontanamento dalla scuola da 1 a 5 giorni</w:t>
            </w:r>
          </w:p>
        </w:tc>
        <w:tc>
          <w:tcPr>
            <w:tcW w:type="dxa" w:w="2407"/>
            <w:tcBorders>
              <w:top w:val="single" w:color="000000" w:sz="4"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Annotazione sul registro elettronico; comunicazione alla famiglia</w:t>
            </w:r>
          </w:p>
        </w:tc>
      </w:tr>
      <w:tr>
        <w:tblPrEx>
          <w:shd w:val="clear" w:color="auto" w:fill="ced7e7"/>
        </w:tblPrEx>
        <w:trPr>
          <w:trHeight w:val="1192" w:hRule="atLeast"/>
        </w:trPr>
        <w:tc>
          <w:tcPr>
            <w:tcW w:type="dxa" w:w="247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Violazione al divieto di portare a scuola bevande alcoliche</w:t>
            </w:r>
          </w:p>
        </w:tc>
        <w:tc>
          <w:tcPr>
            <w:tcW w:type="dxa" w:w="2400"/>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Consiglio di classe</w:t>
            </w:r>
          </w:p>
        </w:tc>
        <w:tc>
          <w:tcPr>
            <w:tcW w:type="dxa" w:w="2415"/>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Allontanamento dalla scuola da 1 a 5 giorni</w:t>
            </w:r>
          </w:p>
        </w:tc>
        <w:tc>
          <w:tcPr>
            <w:tcW w:type="dxa" w:w="2407"/>
            <w:tcBorders>
              <w:top w:val="single" w:color="000000" w:sz="1"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Annotazione sul registro elettronico; comunicazione alla famiglia</w:t>
            </w:r>
          </w:p>
        </w:tc>
      </w:tr>
      <w:tr>
        <w:tblPrEx>
          <w:shd w:val="clear" w:color="auto" w:fill="ced7e7"/>
        </w:tblPrEx>
        <w:trPr>
          <w:trHeight w:val="1794" w:hRule="atLeast"/>
        </w:trPr>
        <w:tc>
          <w:tcPr>
            <w:tcW w:type="dxa" w:w="2470"/>
            <w:tcBorders>
              <w:top w:val="single" w:color="000000" w:sz="1" w:space="0" w:shadow="0" w:frame="0"/>
              <w:left w:val="single" w:color="000000" w:sz="1" w:space="0" w:shadow="0" w:frame="0"/>
              <w:bottom w:val="single" w:color="000000" w:sz="2"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Danneggiamento di oggetti di propriet</w:t>
            </w:r>
            <w:r>
              <w:rPr>
                <w:shd w:val="nil" w:color="auto" w:fill="auto"/>
                <w:rtl w:val="0"/>
                <w:lang w:val="it-IT"/>
              </w:rPr>
              <w:t xml:space="preserve">à </w:t>
            </w:r>
            <w:r>
              <w:rPr>
                <w:shd w:val="nil" w:color="auto" w:fill="auto"/>
                <w:rtl w:val="0"/>
                <w:lang w:val="it-IT"/>
              </w:rPr>
              <w:t>della scuola o di altri</w:t>
            </w:r>
          </w:p>
        </w:tc>
        <w:tc>
          <w:tcPr>
            <w:tcW w:type="dxa" w:w="2400"/>
            <w:tcBorders>
              <w:top w:val="single" w:color="000000" w:sz="1" w:space="0" w:shadow="0" w:frame="0"/>
              <w:left w:val="single" w:color="000000" w:sz="1" w:space="0" w:shadow="0" w:frame="0"/>
              <w:bottom w:val="single" w:color="000000" w:sz="2"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rPr>
                <w:shd w:val="nil" w:color="auto" w:fill="auto"/>
              </w:rPr>
            </w:pPr>
            <w:r>
              <w:rPr>
                <w:shd w:val="nil" w:color="auto" w:fill="auto"/>
                <w:rtl w:val="0"/>
                <w:lang w:val="it-IT"/>
              </w:rPr>
              <w:t>Docente coordinatore di classe e/o Dirigente Scolastico; Collaboratore del Dirigente Scolastico</w:t>
            </w:r>
          </w:p>
          <w:p>
            <w:pPr>
              <w:pStyle w:val="Contenuto tabella"/>
              <w:bidi w:val="0"/>
              <w:ind w:left="0" w:right="0" w:firstLine="0"/>
              <w:jc w:val="left"/>
              <w:rPr>
                <w:rtl w:val="0"/>
              </w:rPr>
            </w:pPr>
            <w:r>
              <w:rPr>
                <w:shd w:val="nil" w:color="auto" w:fill="auto"/>
                <w:rtl w:val="0"/>
                <w:lang w:val="it-IT"/>
              </w:rPr>
              <w:t xml:space="preserve">Consiglio di classe </w:t>
            </w:r>
          </w:p>
        </w:tc>
        <w:tc>
          <w:tcPr>
            <w:tcW w:type="dxa" w:w="2415"/>
            <w:tcBorders>
              <w:top w:val="single" w:color="000000" w:sz="1" w:space="0" w:shadow="0" w:frame="0"/>
              <w:left w:val="single" w:color="000000" w:sz="1" w:space="0" w:shadow="0" w:frame="0"/>
              <w:bottom w:val="single" w:color="000000" w:sz="2"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rPr>
                <w:shd w:val="nil" w:color="auto" w:fill="auto"/>
              </w:rPr>
            </w:pPr>
            <w:r>
              <w:rPr>
                <w:shd w:val="nil" w:color="auto" w:fill="auto"/>
                <w:rtl w:val="0"/>
                <w:lang w:val="it-IT"/>
              </w:rPr>
              <w:t xml:space="preserve">Ammonizione scritta e risarcimento del danno o </w:t>
            </w:r>
          </w:p>
          <w:p>
            <w:pPr>
              <w:pStyle w:val="Contenuto tabella"/>
              <w:bidi w:val="0"/>
              <w:ind w:left="0" w:right="0" w:firstLine="0"/>
              <w:jc w:val="left"/>
              <w:rPr>
                <w:rtl w:val="0"/>
              </w:rPr>
            </w:pPr>
            <w:r>
              <w:rPr>
                <w:shd w:val="nil" w:color="auto" w:fill="auto"/>
                <w:rtl w:val="0"/>
                <w:lang w:val="it-IT"/>
              </w:rPr>
              <w:t>sospensione e risarcimento del danno</w:t>
            </w:r>
          </w:p>
        </w:tc>
        <w:tc>
          <w:tcPr>
            <w:tcW w:type="dxa" w:w="2407"/>
            <w:tcBorders>
              <w:top w:val="single" w:color="000000" w:sz="1" w:space="0" w:shadow="0" w:frame="0"/>
              <w:left w:val="single" w:color="000000" w:sz="1" w:space="0" w:shadow="0" w:frame="0"/>
              <w:bottom w:val="single" w:color="000000" w:sz="2"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rPr>
                <w:shd w:val="nil" w:color="auto" w:fill="auto"/>
              </w:rPr>
            </w:pPr>
            <w:r>
              <w:rPr>
                <w:shd w:val="nil" w:color="auto" w:fill="auto"/>
                <w:rtl w:val="0"/>
                <w:lang w:val="it-IT"/>
              </w:rPr>
              <w:t>Annotazione sul registro elettronico;</w:t>
            </w:r>
          </w:p>
          <w:p>
            <w:pPr>
              <w:pStyle w:val="Contenuto tabella"/>
              <w:bidi w:val="0"/>
              <w:ind w:left="0" w:right="0" w:firstLine="0"/>
              <w:jc w:val="left"/>
              <w:rPr>
                <w:rtl w:val="0"/>
              </w:rPr>
            </w:pPr>
            <w:r>
              <w:rPr>
                <w:shd w:val="nil" w:color="auto" w:fill="auto"/>
                <w:rtl w:val="0"/>
                <w:lang w:val="it-IT"/>
              </w:rPr>
              <w:t xml:space="preserve"> comunicazione alla famiglia</w:t>
            </w:r>
          </w:p>
        </w:tc>
      </w:tr>
      <w:tr>
        <w:tblPrEx>
          <w:shd w:val="clear" w:color="auto" w:fill="ced7e7"/>
        </w:tblPrEx>
        <w:trPr>
          <w:trHeight w:val="1197" w:hRule="atLeast"/>
        </w:trPr>
        <w:tc>
          <w:tcPr>
            <w:tcW w:type="dxa" w:w="2470"/>
            <w:tcBorders>
              <w:top w:val="single" w:color="000000" w:sz="2"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Violazione della norma sul divieto di fumo nei locali scolastici</w:t>
            </w:r>
          </w:p>
        </w:tc>
        <w:tc>
          <w:tcPr>
            <w:tcW w:type="dxa" w:w="2400"/>
            <w:tcBorders>
              <w:top w:val="single" w:color="000000" w:sz="2"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Docente responsabile dell</w:t>
            </w:r>
            <w:r>
              <w:rPr>
                <w:shd w:val="nil" w:color="auto" w:fill="auto"/>
                <w:rtl w:val="0"/>
                <w:lang w:val="it-IT"/>
              </w:rPr>
              <w:t>’</w:t>
            </w:r>
            <w:r>
              <w:rPr>
                <w:shd w:val="nil" w:color="auto" w:fill="auto"/>
                <w:rtl w:val="0"/>
                <w:lang w:val="it-IT"/>
              </w:rPr>
              <w:t>osservanza del divieto e/o Dirigente Scolastico.</w:t>
            </w:r>
          </w:p>
        </w:tc>
        <w:tc>
          <w:tcPr>
            <w:tcW w:type="dxa" w:w="2415"/>
            <w:tcBorders>
              <w:top w:val="single" w:color="000000" w:sz="2"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Ammonizione scritta e sanzione pecuniaria di legge.</w:t>
            </w:r>
          </w:p>
        </w:tc>
        <w:tc>
          <w:tcPr>
            <w:tcW w:type="dxa" w:w="2407"/>
            <w:tcBorders>
              <w:top w:val="single" w:color="000000" w:sz="2"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comunicazione alla famiglia</w:t>
            </w:r>
          </w:p>
        </w:tc>
      </w:tr>
      <w:tr>
        <w:tblPrEx>
          <w:shd w:val="clear" w:color="auto" w:fill="ced7e7"/>
        </w:tblPrEx>
        <w:trPr>
          <w:trHeight w:val="1200" w:hRule="atLeast"/>
        </w:trPr>
        <w:tc>
          <w:tcPr>
            <w:tcW w:type="dxa" w:w="2470"/>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 xml:space="preserve">Recidiva dei comportamenti sanzionati con  almeno tre ammonizioni scritte </w:t>
            </w:r>
          </w:p>
        </w:tc>
        <w:tc>
          <w:tcPr>
            <w:tcW w:type="dxa" w:w="2400"/>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 xml:space="preserve"> Consiglio di classe</w:t>
            </w:r>
          </w:p>
        </w:tc>
        <w:tc>
          <w:tcPr>
            <w:tcW w:type="dxa" w:w="2415"/>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Sospensione con o senza obbligo di frequenza da 1 a 5 giorni</w:t>
            </w:r>
          </w:p>
        </w:tc>
        <w:tc>
          <w:tcPr>
            <w:tcW w:type="dxa" w:w="2407"/>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rPr>
                <w:shd w:val="nil" w:color="auto" w:fill="auto"/>
              </w:rPr>
            </w:pPr>
            <w:r>
              <w:rPr>
                <w:shd w:val="nil" w:color="auto" w:fill="auto"/>
                <w:rtl w:val="0"/>
                <w:lang w:val="it-IT"/>
              </w:rPr>
              <w:t>Annotazione sul registro elettronico</w:t>
            </w:r>
          </w:p>
          <w:p>
            <w:pPr>
              <w:pStyle w:val="Contenuto tabella"/>
              <w:bidi w:val="0"/>
              <w:ind w:left="0" w:right="0" w:firstLine="0"/>
              <w:jc w:val="left"/>
              <w:rPr>
                <w:rtl w:val="0"/>
              </w:rPr>
            </w:pPr>
            <w:r>
              <w:rPr>
                <w:shd w:val="nil" w:color="auto" w:fill="auto"/>
                <w:rtl w:val="0"/>
                <w:lang w:val="it-IT"/>
              </w:rPr>
              <w:t>Comunicazione alla famiglia</w:t>
            </w:r>
          </w:p>
        </w:tc>
      </w:tr>
      <w:tr>
        <w:tblPrEx>
          <w:shd w:val="clear" w:color="auto" w:fill="ced7e7"/>
        </w:tblPrEx>
        <w:trPr>
          <w:trHeight w:val="1200" w:hRule="atLeast"/>
        </w:trPr>
        <w:tc>
          <w:tcPr>
            <w:tcW w:type="dxa" w:w="2470"/>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Gravi scorrettezze, offese o molestie verso i componenti della comunit</w:t>
            </w:r>
            <w:r>
              <w:rPr>
                <w:shd w:val="nil" w:color="auto" w:fill="auto"/>
                <w:rtl w:val="0"/>
                <w:lang w:val="it-IT"/>
              </w:rPr>
              <w:t xml:space="preserve">à </w:t>
            </w:r>
            <w:r>
              <w:rPr>
                <w:shd w:val="nil" w:color="auto" w:fill="auto"/>
                <w:rtl w:val="0"/>
                <w:lang w:val="it-IT"/>
              </w:rPr>
              <w:t>scolastica</w:t>
            </w:r>
          </w:p>
        </w:tc>
        <w:tc>
          <w:tcPr>
            <w:tcW w:type="dxa" w:w="2400"/>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Consiglio di classe</w:t>
            </w:r>
          </w:p>
        </w:tc>
        <w:tc>
          <w:tcPr>
            <w:tcW w:type="dxa" w:w="2415"/>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Allontanamento dalla scuola da 1 a 15 giorni</w:t>
            </w:r>
          </w:p>
        </w:tc>
        <w:tc>
          <w:tcPr>
            <w:tcW w:type="dxa" w:w="2407"/>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rPr>
                <w:shd w:val="nil" w:color="auto" w:fill="auto"/>
              </w:rPr>
            </w:pPr>
            <w:r>
              <w:rPr>
                <w:shd w:val="nil" w:color="auto" w:fill="auto"/>
                <w:rtl w:val="0"/>
                <w:lang w:val="it-IT"/>
              </w:rPr>
              <w:t xml:space="preserve">Annotazione sul registro elettronico </w:t>
            </w:r>
          </w:p>
          <w:p>
            <w:pPr>
              <w:pStyle w:val="Contenuto tabella"/>
              <w:bidi w:val="0"/>
              <w:ind w:left="0" w:right="0" w:firstLine="0"/>
              <w:jc w:val="left"/>
              <w:rPr>
                <w:rtl w:val="0"/>
              </w:rPr>
            </w:pPr>
            <w:r>
              <w:rPr>
                <w:shd w:val="nil" w:color="auto" w:fill="auto"/>
                <w:rtl w:val="0"/>
                <w:lang w:val="it-IT"/>
              </w:rPr>
              <w:t>Comunicazione alla famiglia</w:t>
            </w:r>
          </w:p>
        </w:tc>
      </w:tr>
      <w:tr>
        <w:tblPrEx>
          <w:shd w:val="clear" w:color="auto" w:fill="ced7e7"/>
        </w:tblPrEx>
        <w:trPr>
          <w:trHeight w:val="2400" w:hRule="atLeast"/>
        </w:trPr>
        <w:tc>
          <w:tcPr>
            <w:tcW w:type="dxa" w:w="2470"/>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Disturbo grave e continuato durante le lezioni; mancanze gravi e continuate ai doveri di diligenza e puntualit</w:t>
            </w:r>
            <w:r>
              <w:rPr>
                <w:shd w:val="nil" w:color="auto" w:fill="auto"/>
                <w:rtl w:val="0"/>
                <w:lang w:val="it-IT"/>
              </w:rPr>
              <w:t>à</w:t>
            </w:r>
            <w:r>
              <w:rPr>
                <w:shd w:val="nil" w:color="auto" w:fill="auto"/>
                <w:rtl w:val="0"/>
                <w:lang w:val="it-IT"/>
              </w:rPr>
              <w:t>; falsificazione di firme e alterazione di risultati</w:t>
            </w:r>
          </w:p>
        </w:tc>
        <w:tc>
          <w:tcPr>
            <w:tcW w:type="dxa" w:w="2400"/>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Consiglio di classe</w:t>
            </w:r>
          </w:p>
        </w:tc>
        <w:tc>
          <w:tcPr>
            <w:tcW w:type="dxa" w:w="2415"/>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Allontanamento dalla scuola da 1 a 15 giorni</w:t>
            </w:r>
          </w:p>
        </w:tc>
        <w:tc>
          <w:tcPr>
            <w:tcW w:type="dxa" w:w="2407"/>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rPr>
                <w:shd w:val="nil" w:color="auto" w:fill="auto"/>
              </w:rPr>
            </w:pPr>
            <w:r>
              <w:rPr>
                <w:shd w:val="nil" w:color="auto" w:fill="auto"/>
                <w:rtl w:val="0"/>
                <w:lang w:val="it-IT"/>
              </w:rPr>
              <w:t xml:space="preserve">Annotazione sul registro elettronico </w:t>
            </w:r>
          </w:p>
          <w:p>
            <w:pPr>
              <w:pStyle w:val="Contenuto tabella"/>
              <w:bidi w:val="0"/>
              <w:ind w:left="0" w:right="0" w:firstLine="0"/>
              <w:jc w:val="left"/>
              <w:rPr>
                <w:rtl w:val="0"/>
              </w:rPr>
            </w:pPr>
            <w:r>
              <w:rPr>
                <w:shd w:val="nil" w:color="auto" w:fill="auto"/>
                <w:rtl w:val="0"/>
                <w:lang w:val="it-IT"/>
              </w:rPr>
              <w:t>Comunicazione alla famiglia</w:t>
            </w:r>
          </w:p>
        </w:tc>
      </w:tr>
      <w:tr>
        <w:tblPrEx>
          <w:shd w:val="clear" w:color="auto" w:fill="ced7e7"/>
        </w:tblPrEx>
        <w:trPr>
          <w:trHeight w:val="900" w:hRule="atLeast"/>
        </w:trPr>
        <w:tc>
          <w:tcPr>
            <w:tcW w:type="dxa" w:w="2470"/>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Intestazione tabella"/>
            </w:pPr>
            <w:r>
              <w:rPr>
                <w:shd w:val="nil" w:color="auto" w:fill="auto"/>
                <w:rtl w:val="0"/>
                <w:lang w:val="it-IT"/>
              </w:rPr>
              <w:t>Comportamento sanzionato</w:t>
            </w:r>
          </w:p>
        </w:tc>
        <w:tc>
          <w:tcPr>
            <w:tcW w:type="dxa" w:w="2400"/>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Intestazione tabella"/>
            </w:pPr>
            <w:r>
              <w:rPr>
                <w:shd w:val="nil" w:color="auto" w:fill="auto"/>
                <w:rtl w:val="0"/>
                <w:lang w:val="it-IT"/>
              </w:rPr>
              <w:t>Organo competente a disporre la sanzione</w:t>
            </w:r>
          </w:p>
        </w:tc>
        <w:tc>
          <w:tcPr>
            <w:tcW w:type="dxa" w:w="2415"/>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Intestazione tabella"/>
            </w:pPr>
            <w:r>
              <w:rPr>
                <w:shd w:val="nil" w:color="auto" w:fill="auto"/>
                <w:rtl w:val="0"/>
                <w:lang w:val="it-IT"/>
              </w:rPr>
              <w:t>Sanzione</w:t>
            </w:r>
          </w:p>
        </w:tc>
        <w:tc>
          <w:tcPr>
            <w:tcW w:type="dxa" w:w="2407"/>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Intestazione tabella"/>
            </w:pPr>
            <w:r>
              <w:rPr>
                <w:shd w:val="nil" w:color="auto" w:fill="auto"/>
                <w:rtl w:val="0"/>
                <w:lang w:val="it-IT"/>
              </w:rPr>
              <w:t>Pubblicit</w:t>
            </w:r>
            <w:r>
              <w:rPr>
                <w:shd w:val="nil" w:color="auto" w:fill="auto"/>
                <w:rtl w:val="0"/>
                <w:lang w:val="it-IT"/>
              </w:rPr>
              <w:t xml:space="preserve">à </w:t>
            </w:r>
            <w:r>
              <w:rPr>
                <w:shd w:val="nil" w:color="auto" w:fill="auto"/>
                <w:rtl w:val="0"/>
                <w:lang w:val="it-IT"/>
              </w:rPr>
              <w:t>del provvedimento sanzionato</w:t>
            </w:r>
          </w:p>
        </w:tc>
      </w:tr>
      <w:tr>
        <w:tblPrEx>
          <w:shd w:val="clear" w:color="auto" w:fill="ced7e7"/>
        </w:tblPrEx>
        <w:trPr>
          <w:trHeight w:val="1800" w:hRule="atLeast"/>
        </w:trPr>
        <w:tc>
          <w:tcPr>
            <w:tcW w:type="dxa" w:w="2470"/>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Uso di sostanze  psicotrope</w:t>
            </w:r>
          </w:p>
        </w:tc>
        <w:tc>
          <w:tcPr>
            <w:tcW w:type="dxa" w:w="2400"/>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Consiglio di classe</w:t>
            </w:r>
          </w:p>
        </w:tc>
        <w:tc>
          <w:tcPr>
            <w:tcW w:type="dxa" w:w="2415"/>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Allontanamento dalla scuola da 6 a 15 giorni</w:t>
            </w:r>
          </w:p>
        </w:tc>
        <w:tc>
          <w:tcPr>
            <w:tcW w:type="dxa" w:w="2407"/>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rPr>
                <w:shd w:val="nil" w:color="auto" w:fill="auto"/>
              </w:rPr>
            </w:pPr>
            <w:r>
              <w:rPr>
                <w:shd w:val="nil" w:color="auto" w:fill="auto"/>
                <w:rtl w:val="0"/>
                <w:lang w:val="it-IT"/>
              </w:rPr>
              <w:t>Annotazione sul registro elettronico</w:t>
            </w:r>
          </w:p>
          <w:p>
            <w:pPr>
              <w:pStyle w:val="Contenuto tabella"/>
              <w:bidi w:val="0"/>
              <w:ind w:left="0" w:right="0" w:firstLine="0"/>
              <w:jc w:val="left"/>
              <w:rPr>
                <w:shd w:val="nil" w:color="auto" w:fill="auto"/>
                <w:rtl w:val="0"/>
              </w:rPr>
            </w:pPr>
            <w:r>
              <w:rPr>
                <w:shd w:val="nil" w:color="auto" w:fill="auto"/>
                <w:rtl w:val="0"/>
                <w:lang w:val="it-IT"/>
              </w:rPr>
              <w:t>Comunicazione alla famiglia</w:t>
            </w:r>
          </w:p>
          <w:p>
            <w:pPr>
              <w:pStyle w:val="Contenuto tabella"/>
              <w:bidi w:val="0"/>
              <w:ind w:left="0" w:right="0" w:firstLine="0"/>
              <w:jc w:val="left"/>
              <w:rPr>
                <w:rtl w:val="0"/>
              </w:rPr>
            </w:pPr>
            <w:r>
              <w:rPr>
                <w:shd w:val="nil" w:color="auto" w:fill="auto"/>
                <w:rtl w:val="0"/>
                <w:lang w:val="it-IT"/>
              </w:rPr>
              <w:t>Denuncia all'Autorit</w:t>
            </w:r>
            <w:r>
              <w:rPr>
                <w:shd w:val="nil" w:color="auto" w:fill="auto"/>
                <w:rtl w:val="0"/>
                <w:lang w:val="it-IT"/>
              </w:rPr>
              <w:t xml:space="preserve">à </w:t>
            </w:r>
            <w:r>
              <w:rPr>
                <w:shd w:val="nil" w:color="auto" w:fill="auto"/>
                <w:rtl w:val="0"/>
                <w:lang w:val="it-IT"/>
              </w:rPr>
              <w:t>giudiziaria</w:t>
            </w:r>
          </w:p>
        </w:tc>
      </w:tr>
      <w:tr>
        <w:tblPrEx>
          <w:shd w:val="clear" w:color="auto" w:fill="ced7e7"/>
        </w:tblPrEx>
        <w:trPr>
          <w:trHeight w:val="1800" w:hRule="atLeast"/>
        </w:trPr>
        <w:tc>
          <w:tcPr>
            <w:tcW w:type="dxa" w:w="2470"/>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Violenza intenzionale, offese gravi alla dignit</w:t>
            </w:r>
            <w:r>
              <w:rPr>
                <w:shd w:val="nil" w:color="auto" w:fill="auto"/>
                <w:rtl w:val="0"/>
                <w:lang w:val="it-IT"/>
              </w:rPr>
              <w:t xml:space="preserve">à </w:t>
            </w:r>
            <w:r>
              <w:rPr>
                <w:shd w:val="nil" w:color="auto" w:fill="auto"/>
                <w:rtl w:val="0"/>
                <w:lang w:val="it-IT"/>
              </w:rPr>
              <w:t>delle persone</w:t>
            </w:r>
          </w:p>
        </w:tc>
        <w:tc>
          <w:tcPr>
            <w:tcW w:type="dxa" w:w="2400"/>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Consiglio di classe</w:t>
            </w:r>
          </w:p>
        </w:tc>
        <w:tc>
          <w:tcPr>
            <w:tcW w:type="dxa" w:w="2415"/>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Allontanamento dalla scola da 6 a 15 giorni</w:t>
            </w:r>
          </w:p>
        </w:tc>
        <w:tc>
          <w:tcPr>
            <w:tcW w:type="dxa" w:w="2407"/>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rPr>
                <w:shd w:val="nil" w:color="auto" w:fill="auto"/>
              </w:rPr>
            </w:pPr>
            <w:r>
              <w:rPr>
                <w:shd w:val="nil" w:color="auto" w:fill="auto"/>
                <w:rtl w:val="0"/>
                <w:lang w:val="it-IT"/>
              </w:rPr>
              <w:t>Annotazione sul registro elettronico</w:t>
            </w:r>
          </w:p>
          <w:p>
            <w:pPr>
              <w:pStyle w:val="Contenuto tabella"/>
              <w:bidi w:val="0"/>
              <w:ind w:left="0" w:right="0" w:firstLine="0"/>
              <w:jc w:val="left"/>
              <w:rPr>
                <w:shd w:val="nil" w:color="auto" w:fill="auto"/>
                <w:rtl w:val="0"/>
              </w:rPr>
            </w:pPr>
            <w:r>
              <w:rPr>
                <w:shd w:val="nil" w:color="auto" w:fill="auto"/>
                <w:rtl w:val="0"/>
                <w:lang w:val="it-IT"/>
              </w:rPr>
              <w:t>Comunicazione alla famiglia</w:t>
            </w:r>
          </w:p>
          <w:p>
            <w:pPr>
              <w:pStyle w:val="Contenuto tabella"/>
              <w:bidi w:val="0"/>
              <w:ind w:left="0" w:right="0" w:firstLine="0"/>
              <w:jc w:val="left"/>
              <w:rPr>
                <w:rtl w:val="0"/>
              </w:rPr>
            </w:pPr>
            <w:r>
              <w:rPr>
                <w:shd w:val="nil" w:color="auto" w:fill="auto"/>
                <w:rtl w:val="0"/>
                <w:lang w:val="it-IT"/>
              </w:rPr>
              <w:t>Segnalazione all'Autorit</w:t>
            </w:r>
            <w:r>
              <w:rPr>
                <w:shd w:val="nil" w:color="auto" w:fill="auto"/>
                <w:rtl w:val="0"/>
                <w:lang w:val="it-IT"/>
              </w:rPr>
              <w:t xml:space="preserve">à </w:t>
            </w:r>
            <w:r>
              <w:rPr>
                <w:shd w:val="nil" w:color="auto" w:fill="auto"/>
                <w:rtl w:val="0"/>
                <w:lang w:val="it-IT"/>
              </w:rPr>
              <w:t>giudiziaria</w:t>
            </w:r>
          </w:p>
        </w:tc>
      </w:tr>
      <w:tr>
        <w:tblPrEx>
          <w:shd w:val="clear" w:color="auto" w:fill="ced7e7"/>
        </w:tblPrEx>
        <w:trPr>
          <w:trHeight w:val="3000" w:hRule="atLeast"/>
        </w:trPr>
        <w:tc>
          <w:tcPr>
            <w:tcW w:type="dxa" w:w="2470"/>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rPr>
                <w:shd w:val="nil" w:color="auto" w:fill="auto"/>
              </w:rPr>
            </w:pPr>
            <w:r>
              <w:rPr>
                <w:shd w:val="nil" w:color="auto" w:fill="auto"/>
                <w:rtl w:val="0"/>
                <w:lang w:val="it-IT"/>
              </w:rPr>
              <w:t>Grave comportamento di bullismo.</w:t>
            </w:r>
          </w:p>
          <w:p>
            <w:pPr>
              <w:pStyle w:val="Contenuto tabella"/>
              <w:bidi w:val="0"/>
              <w:ind w:left="0" w:right="0" w:firstLine="0"/>
              <w:jc w:val="left"/>
              <w:rPr>
                <w:shd w:val="nil" w:color="auto" w:fill="auto"/>
                <w:rtl w:val="0"/>
              </w:rPr>
            </w:pPr>
            <w:r>
              <w:rPr>
                <w:shd w:val="nil" w:color="auto" w:fill="auto"/>
                <w:rtl w:val="0"/>
                <w:lang w:val="it-IT"/>
              </w:rPr>
              <w:t>Gravi offese alla dignit</w:t>
            </w:r>
            <w:r>
              <w:rPr>
                <w:shd w:val="nil" w:color="auto" w:fill="auto"/>
                <w:rtl w:val="0"/>
                <w:lang w:val="it-IT"/>
              </w:rPr>
              <w:t xml:space="preserve">à </w:t>
            </w:r>
            <w:r>
              <w:rPr>
                <w:shd w:val="nil" w:color="auto" w:fill="auto"/>
                <w:rtl w:val="0"/>
                <w:lang w:val="it-IT"/>
              </w:rPr>
              <w:t>e grave mancanza di rispetto della persona.</w:t>
            </w:r>
          </w:p>
          <w:p>
            <w:pPr>
              <w:pStyle w:val="Contenuto tabella"/>
              <w:bidi w:val="0"/>
              <w:ind w:left="0" w:right="0" w:firstLine="0"/>
              <w:jc w:val="left"/>
              <w:rPr>
                <w:rtl w:val="0"/>
              </w:rPr>
            </w:pPr>
            <w:r>
              <w:rPr>
                <w:shd w:val="nil" w:color="auto" w:fill="auto"/>
                <w:rtl w:val="0"/>
                <w:lang w:val="it-IT"/>
              </w:rPr>
              <w:t>Grave lesione all</w:t>
            </w:r>
            <w:r>
              <w:rPr>
                <w:shd w:val="nil" w:color="auto" w:fill="auto"/>
                <w:rtl w:val="0"/>
                <w:lang w:val="it-IT"/>
              </w:rPr>
              <w:t>’</w:t>
            </w:r>
            <w:r>
              <w:rPr>
                <w:shd w:val="nil" w:color="auto" w:fill="auto"/>
                <w:rtl w:val="0"/>
                <w:lang w:val="it-IT"/>
              </w:rPr>
              <w:t>immagine dell</w:t>
            </w:r>
            <w:r>
              <w:rPr>
                <w:shd w:val="nil" w:color="auto" w:fill="auto"/>
                <w:rtl w:val="0"/>
                <w:lang w:val="it-IT"/>
              </w:rPr>
              <w:t>’</w:t>
            </w:r>
            <w:r>
              <w:rPr>
                <w:shd w:val="nil" w:color="auto" w:fill="auto"/>
                <w:rtl w:val="0"/>
                <w:lang w:val="it-IT"/>
              </w:rPr>
              <w:t>istituzione scolastica</w:t>
            </w:r>
          </w:p>
        </w:tc>
        <w:tc>
          <w:tcPr>
            <w:tcW w:type="dxa" w:w="2400"/>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Consiglio d</w:t>
            </w:r>
            <w:r>
              <w:rPr>
                <w:shd w:val="nil" w:color="auto" w:fill="auto"/>
                <w:rtl w:val="0"/>
                <w:lang w:val="it-IT"/>
              </w:rPr>
              <w:t>’</w:t>
            </w:r>
            <w:r>
              <w:rPr>
                <w:shd w:val="nil" w:color="auto" w:fill="auto"/>
                <w:rtl w:val="0"/>
                <w:lang w:val="it-IT"/>
              </w:rPr>
              <w:t>istituto</w:t>
            </w:r>
          </w:p>
        </w:tc>
        <w:tc>
          <w:tcPr>
            <w:tcW w:type="dxa" w:w="2415"/>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Allontanamento dalla scuola per un periodo superiore a 15 giorni fino a 30 giorni</w:t>
            </w:r>
          </w:p>
        </w:tc>
        <w:tc>
          <w:tcPr>
            <w:tcW w:type="dxa" w:w="2407"/>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rPr>
                <w:shd w:val="nil" w:color="auto" w:fill="auto"/>
              </w:rPr>
            </w:pPr>
            <w:r>
              <w:rPr>
                <w:shd w:val="nil" w:color="auto" w:fill="auto"/>
                <w:rtl w:val="0"/>
                <w:lang w:val="it-IT"/>
              </w:rPr>
              <w:t>Annotazione sul registro elettronico</w:t>
            </w:r>
          </w:p>
          <w:p>
            <w:pPr>
              <w:pStyle w:val="Contenuto tabella"/>
              <w:bidi w:val="0"/>
              <w:ind w:left="0" w:right="0" w:firstLine="0"/>
              <w:jc w:val="left"/>
              <w:rPr>
                <w:shd w:val="nil" w:color="auto" w:fill="auto"/>
                <w:rtl w:val="0"/>
              </w:rPr>
            </w:pPr>
            <w:r>
              <w:rPr>
                <w:shd w:val="nil" w:color="auto" w:fill="auto"/>
                <w:rtl w:val="0"/>
                <w:lang w:val="it-IT"/>
              </w:rPr>
              <w:t>Comunicazione alla famiglia</w:t>
            </w:r>
          </w:p>
          <w:p>
            <w:pPr>
              <w:pStyle w:val="Contenuto tabella"/>
              <w:bidi w:val="0"/>
              <w:ind w:left="0" w:right="0" w:firstLine="0"/>
              <w:jc w:val="left"/>
              <w:rPr>
                <w:rtl w:val="0"/>
              </w:rPr>
            </w:pPr>
            <w:r>
              <w:rPr>
                <w:shd w:val="nil" w:color="auto" w:fill="auto"/>
                <w:rtl w:val="0"/>
                <w:lang w:val="it-IT"/>
              </w:rPr>
              <w:t>Segnalazione all'Autorit</w:t>
            </w:r>
            <w:r>
              <w:rPr>
                <w:shd w:val="nil" w:color="auto" w:fill="auto"/>
                <w:rtl w:val="0"/>
                <w:lang w:val="it-IT"/>
              </w:rPr>
              <w:t xml:space="preserve">à </w:t>
            </w:r>
            <w:r>
              <w:rPr>
                <w:shd w:val="nil" w:color="auto" w:fill="auto"/>
                <w:rtl w:val="0"/>
                <w:lang w:val="it-IT"/>
              </w:rPr>
              <w:t>giudiziaria</w:t>
            </w:r>
          </w:p>
        </w:tc>
      </w:tr>
      <w:tr>
        <w:tblPrEx>
          <w:shd w:val="clear" w:color="auto" w:fill="ced7e7"/>
        </w:tblPrEx>
        <w:trPr>
          <w:trHeight w:val="2400" w:hRule="atLeast"/>
        </w:trPr>
        <w:tc>
          <w:tcPr>
            <w:tcW w:type="dxa" w:w="2470"/>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Intestazione tabella"/>
              <w:jc w:val="left"/>
              <w:rPr>
                <w:b w:val="0"/>
                <w:bCs w:val="0"/>
                <w:i w:val="0"/>
                <w:iCs w:val="0"/>
                <w:shd w:val="nil" w:color="auto" w:fill="auto"/>
              </w:rPr>
            </w:pPr>
            <w:r>
              <w:rPr>
                <w:b w:val="0"/>
                <w:bCs w:val="0"/>
                <w:i w:val="0"/>
                <w:iCs w:val="0"/>
                <w:shd w:val="nil" w:color="auto" w:fill="auto"/>
                <w:rtl w:val="0"/>
                <w:lang w:val="it-IT"/>
              </w:rPr>
              <w:t>Reati che violino la dignit</w:t>
            </w:r>
            <w:r>
              <w:rPr>
                <w:b w:val="0"/>
                <w:bCs w:val="0"/>
                <w:i w:val="0"/>
                <w:iCs w:val="0"/>
                <w:shd w:val="nil" w:color="auto" w:fill="auto"/>
                <w:rtl w:val="0"/>
                <w:lang w:val="it-IT"/>
              </w:rPr>
              <w:t xml:space="preserve">à </w:t>
            </w:r>
            <w:r>
              <w:rPr>
                <w:b w:val="0"/>
                <w:bCs w:val="0"/>
                <w:i w:val="0"/>
                <w:iCs w:val="0"/>
                <w:shd w:val="nil" w:color="auto" w:fill="auto"/>
                <w:rtl w:val="0"/>
                <w:lang w:val="it-IT"/>
              </w:rPr>
              <w:t>e il rispetto della persona umana</w:t>
            </w:r>
          </w:p>
          <w:p>
            <w:pPr>
              <w:pStyle w:val="Intestazione tabella"/>
              <w:bidi w:val="0"/>
              <w:ind w:left="0" w:right="0" w:firstLine="0"/>
              <w:jc w:val="left"/>
              <w:rPr>
                <w:rtl w:val="0"/>
              </w:rPr>
            </w:pPr>
            <w:r>
              <w:rPr>
                <w:b w:val="0"/>
                <w:bCs w:val="0"/>
                <w:i w:val="0"/>
                <w:iCs w:val="0"/>
                <w:shd w:val="nil" w:color="auto" w:fill="auto"/>
                <w:rtl w:val="0"/>
                <w:lang w:val="it-IT"/>
              </w:rPr>
              <w:t xml:space="preserve"> Comportamenti pericolosi che rappresentino rischio per l'incolumit</w:t>
            </w:r>
            <w:r>
              <w:rPr>
                <w:b w:val="0"/>
                <w:bCs w:val="0"/>
                <w:i w:val="0"/>
                <w:iCs w:val="0"/>
                <w:shd w:val="nil" w:color="auto" w:fill="auto"/>
                <w:rtl w:val="0"/>
                <w:lang w:val="it-IT"/>
              </w:rPr>
              <w:t xml:space="preserve">à </w:t>
            </w:r>
            <w:r>
              <w:rPr>
                <w:b w:val="0"/>
                <w:bCs w:val="0"/>
                <w:i w:val="0"/>
                <w:iCs w:val="0"/>
                <w:shd w:val="nil" w:color="auto" w:fill="auto"/>
                <w:rtl w:val="0"/>
                <w:lang w:val="it-IT"/>
              </w:rPr>
              <w:t xml:space="preserve">delle persone </w:t>
            </w:r>
          </w:p>
        </w:tc>
        <w:tc>
          <w:tcPr>
            <w:tcW w:type="dxa" w:w="2400"/>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Intestazione tabella"/>
            </w:pPr>
            <w:r>
              <w:rPr>
                <w:b w:val="0"/>
                <w:bCs w:val="0"/>
                <w:i w:val="0"/>
                <w:iCs w:val="0"/>
                <w:shd w:val="nil" w:color="auto" w:fill="auto"/>
                <w:rtl w:val="0"/>
                <w:lang w:val="it-IT"/>
              </w:rPr>
              <w:t>Consiglio di Istituto</w:t>
            </w:r>
          </w:p>
        </w:tc>
        <w:tc>
          <w:tcPr>
            <w:tcW w:type="dxa" w:w="2415"/>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Intestazione tabella"/>
            </w:pPr>
            <w:r>
              <w:rPr>
                <w:b w:val="0"/>
                <w:bCs w:val="0"/>
                <w:i w:val="0"/>
                <w:iCs w:val="0"/>
                <w:shd w:val="nil" w:color="auto" w:fill="auto"/>
                <w:rtl w:val="0"/>
                <w:lang w:val="it-IT"/>
              </w:rPr>
              <w:t>Allontanamento dalla scuola per un periodo superiore a 15 giorni</w:t>
            </w:r>
          </w:p>
        </w:tc>
        <w:tc>
          <w:tcPr>
            <w:tcW w:type="dxa" w:w="2407"/>
            <w:tcBorders>
              <w:top w:val="single" w:color="000000" w:sz="4" w:space="0" w:shadow="0" w:frame="0"/>
              <w:left w:val="single" w:color="000000" w:sz="1" w:space="0" w:shadow="0" w:frame="0"/>
              <w:bottom w:val="single" w:color="000000" w:sz="4" w:space="0" w:shadow="0" w:frame="0"/>
              <w:right w:val="single" w:color="000000" w:sz="1" w:space="0" w:shadow="0" w:frame="0"/>
            </w:tcBorders>
            <w:shd w:val="clear" w:color="auto" w:fill="auto"/>
            <w:tcMar>
              <w:top w:type="dxa" w:w="80"/>
              <w:left w:type="dxa" w:w="80"/>
              <w:bottom w:type="dxa" w:w="80"/>
              <w:right w:type="dxa" w:w="80"/>
            </w:tcMar>
            <w:vAlign w:val="top"/>
          </w:tcPr>
          <w:p>
            <w:pPr>
              <w:pStyle w:val="Intestazione tabella"/>
              <w:rPr>
                <w:b w:val="0"/>
                <w:bCs w:val="0"/>
                <w:i w:val="0"/>
                <w:iCs w:val="0"/>
                <w:shd w:val="nil" w:color="auto" w:fill="auto"/>
              </w:rPr>
            </w:pPr>
            <w:r>
              <w:rPr>
                <w:b w:val="0"/>
                <w:bCs w:val="0"/>
                <w:i w:val="0"/>
                <w:iCs w:val="0"/>
                <w:shd w:val="nil" w:color="auto" w:fill="auto"/>
                <w:rtl w:val="0"/>
                <w:lang w:val="it-IT"/>
              </w:rPr>
              <w:t>Annotazione sul registro di classe</w:t>
            </w:r>
          </w:p>
          <w:p>
            <w:pPr>
              <w:pStyle w:val="Intestazione tabella"/>
              <w:bidi w:val="0"/>
              <w:ind w:left="0" w:right="0" w:firstLine="0"/>
              <w:jc w:val="center"/>
              <w:rPr>
                <w:b w:val="0"/>
                <w:bCs w:val="0"/>
                <w:i w:val="0"/>
                <w:iCs w:val="0"/>
                <w:shd w:val="nil" w:color="auto" w:fill="auto"/>
                <w:rtl w:val="0"/>
              </w:rPr>
            </w:pPr>
            <w:r>
              <w:rPr>
                <w:b w:val="0"/>
                <w:bCs w:val="0"/>
                <w:i w:val="0"/>
                <w:iCs w:val="0"/>
                <w:shd w:val="nil" w:color="auto" w:fill="auto"/>
                <w:rtl w:val="0"/>
                <w:lang w:val="it-IT"/>
              </w:rPr>
              <w:t>Comunicazione alla famiglia</w:t>
            </w:r>
          </w:p>
          <w:p>
            <w:pPr>
              <w:pStyle w:val="Intestazione tabella"/>
              <w:bidi w:val="0"/>
              <w:ind w:left="0" w:right="0" w:firstLine="0"/>
              <w:jc w:val="center"/>
              <w:rPr>
                <w:rtl w:val="0"/>
              </w:rPr>
            </w:pPr>
            <w:r>
              <w:rPr>
                <w:b w:val="0"/>
                <w:bCs w:val="0"/>
                <w:i w:val="0"/>
                <w:iCs w:val="0"/>
                <w:shd w:val="nil" w:color="auto" w:fill="auto"/>
                <w:rtl w:val="0"/>
                <w:lang w:val="it-IT"/>
              </w:rPr>
              <w:t>Denuncia all'Autorit</w:t>
            </w:r>
            <w:r>
              <w:rPr>
                <w:b w:val="0"/>
                <w:bCs w:val="0"/>
                <w:i w:val="0"/>
                <w:iCs w:val="0"/>
                <w:shd w:val="nil" w:color="auto" w:fill="auto"/>
                <w:rtl w:val="0"/>
                <w:lang w:val="it-IT"/>
              </w:rPr>
              <w:t xml:space="preserve">à </w:t>
            </w:r>
            <w:r>
              <w:rPr>
                <w:b w:val="0"/>
                <w:bCs w:val="0"/>
                <w:i w:val="0"/>
                <w:iCs w:val="0"/>
                <w:shd w:val="nil" w:color="auto" w:fill="auto"/>
                <w:rtl w:val="0"/>
                <w:lang w:val="it-IT"/>
              </w:rPr>
              <w:t>giudiziaria</w:t>
            </w:r>
            <w:r>
              <w:rPr>
                <w:b w:val="0"/>
                <w:bCs w:val="0"/>
                <w:i w:val="0"/>
                <w:iCs w:val="0"/>
                <w:shd w:val="nil" w:color="auto" w:fill="auto"/>
              </w:rPr>
            </w:r>
          </w:p>
        </w:tc>
      </w:tr>
      <w:tr>
        <w:tblPrEx>
          <w:shd w:val="clear" w:color="auto" w:fill="ced7e7"/>
        </w:tblPrEx>
        <w:trPr>
          <w:trHeight w:val="2996" w:hRule="atLeast"/>
        </w:trPr>
        <w:tc>
          <w:tcPr>
            <w:tcW w:type="dxa" w:w="2470"/>
            <w:tcBorders>
              <w:top w:val="single" w:color="000000" w:sz="4"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rPr>
                <w:shd w:val="nil" w:color="auto" w:fill="auto"/>
              </w:rPr>
            </w:pPr>
            <w:r>
              <w:rPr>
                <w:shd w:val="nil" w:color="auto" w:fill="auto"/>
                <w:rtl w:val="0"/>
                <w:lang w:val="it-IT"/>
              </w:rPr>
              <w:t xml:space="preserve">-Recidiva </w:t>
            </w:r>
          </w:p>
          <w:p>
            <w:pPr>
              <w:pStyle w:val="Contenuto tabella"/>
              <w:bidi w:val="0"/>
              <w:ind w:left="0" w:right="0" w:firstLine="0"/>
              <w:jc w:val="left"/>
              <w:rPr>
                <w:shd w:val="nil" w:color="auto" w:fill="auto"/>
                <w:rtl w:val="0"/>
              </w:rPr>
            </w:pPr>
            <w:r>
              <w:rPr>
                <w:shd w:val="nil" w:color="auto" w:fill="auto"/>
                <w:rtl w:val="0"/>
                <w:lang w:val="it-IT"/>
              </w:rPr>
              <w:t>-Atti di violenza grave o comunque connotata</w:t>
            </w:r>
          </w:p>
          <w:p>
            <w:pPr>
              <w:pStyle w:val="Contenuto tabella"/>
              <w:bidi w:val="0"/>
              <w:ind w:left="0" w:right="0" w:firstLine="0"/>
              <w:jc w:val="left"/>
              <w:rPr>
                <w:rtl w:val="0"/>
              </w:rPr>
            </w:pPr>
            <w:r>
              <w:rPr>
                <w:shd w:val="nil" w:color="auto" w:fill="auto"/>
                <w:rtl w:val="0"/>
                <w:lang w:val="it-IT"/>
              </w:rPr>
              <w:t xml:space="preserve"> da una particolare gravit</w:t>
            </w:r>
            <w:r>
              <w:rPr>
                <w:shd w:val="nil" w:color="auto" w:fill="auto"/>
                <w:rtl w:val="0"/>
                <w:lang w:val="it-IT"/>
              </w:rPr>
              <w:t xml:space="preserve">à </w:t>
            </w:r>
            <w:r>
              <w:rPr>
                <w:shd w:val="nil" w:color="auto" w:fill="auto"/>
                <w:rtl w:val="0"/>
                <w:lang w:val="it-IT"/>
              </w:rPr>
              <w:t>tale da ingenerare un elevato  allarme sociale (comma 9 bis art. 1 D.P.R. 235/2007</w:t>
            </w:r>
          </w:p>
        </w:tc>
        <w:tc>
          <w:tcPr>
            <w:tcW w:type="dxa" w:w="2400"/>
            <w:tcBorders>
              <w:top w:val="single" w:color="000000" w:sz="4"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pPr>
            <w:r>
              <w:rPr>
                <w:shd w:val="nil" w:color="auto" w:fill="auto"/>
                <w:rtl w:val="0"/>
                <w:lang w:val="it-IT"/>
              </w:rPr>
              <w:t>Consiglio di Istituto</w:t>
            </w:r>
          </w:p>
        </w:tc>
        <w:tc>
          <w:tcPr>
            <w:tcW w:type="dxa" w:w="2415"/>
            <w:tcBorders>
              <w:top w:val="single" w:color="000000" w:sz="4"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rPr>
                <w:shd w:val="nil" w:color="auto" w:fill="auto"/>
              </w:rPr>
            </w:pPr>
            <w:r>
              <w:rPr>
                <w:shd w:val="nil" w:color="auto" w:fill="auto"/>
                <w:rtl w:val="0"/>
                <w:lang w:val="it-IT"/>
              </w:rPr>
              <w:t>Allontanamento dalla scuola fino al termine dell'anno scolastico</w:t>
            </w:r>
          </w:p>
          <w:p>
            <w:pPr>
              <w:pStyle w:val="Contenuto tabella"/>
              <w:bidi w:val="0"/>
              <w:ind w:left="0" w:right="0" w:firstLine="0"/>
              <w:jc w:val="left"/>
              <w:rPr>
                <w:rtl w:val="0"/>
              </w:rPr>
            </w:pPr>
            <w:r>
              <w:rPr>
                <w:shd w:val="nil" w:color="auto" w:fill="auto"/>
                <w:rtl w:val="0"/>
                <w:lang w:val="it-IT"/>
              </w:rPr>
              <w:t>Allontanamento dalla scuola con esclusione dallo scrutinio finale o la non ammissione all'Esame di Stato conclusivo del corso di studi</w:t>
            </w:r>
          </w:p>
        </w:tc>
        <w:tc>
          <w:tcPr>
            <w:tcW w:type="dxa" w:w="2407"/>
            <w:tcBorders>
              <w:top w:val="single" w:color="000000" w:sz="4" w:space="0" w:shadow="0" w:frame="0"/>
              <w:left w:val="single" w:color="000000" w:sz="1" w:space="0" w:shadow="0" w:frame="0"/>
              <w:bottom w:val="single" w:color="000000" w:sz="1" w:space="0" w:shadow="0" w:frame="0"/>
              <w:right w:val="single" w:color="000000" w:sz="1" w:space="0" w:shadow="0" w:frame="0"/>
            </w:tcBorders>
            <w:shd w:val="clear" w:color="auto" w:fill="auto"/>
            <w:tcMar>
              <w:top w:type="dxa" w:w="80"/>
              <w:left w:type="dxa" w:w="80"/>
              <w:bottom w:type="dxa" w:w="80"/>
              <w:right w:type="dxa" w:w="80"/>
            </w:tcMar>
            <w:vAlign w:val="top"/>
          </w:tcPr>
          <w:p>
            <w:pPr>
              <w:pStyle w:val="Contenuto tabella"/>
              <w:rPr>
                <w:shd w:val="nil" w:color="auto" w:fill="auto"/>
              </w:rPr>
            </w:pPr>
            <w:r>
              <w:rPr>
                <w:shd w:val="nil" w:color="auto" w:fill="auto"/>
                <w:rtl w:val="0"/>
                <w:lang w:val="it-IT"/>
              </w:rPr>
              <w:t>Annotazione sul registro elettronico</w:t>
            </w:r>
          </w:p>
          <w:p>
            <w:pPr>
              <w:pStyle w:val="Contenuto tabella"/>
              <w:bidi w:val="0"/>
              <w:ind w:left="0" w:right="0" w:firstLine="0"/>
              <w:jc w:val="left"/>
              <w:rPr>
                <w:shd w:val="nil" w:color="auto" w:fill="auto"/>
                <w:rtl w:val="0"/>
              </w:rPr>
            </w:pPr>
            <w:r>
              <w:rPr>
                <w:shd w:val="nil" w:color="auto" w:fill="auto"/>
                <w:rtl w:val="0"/>
                <w:lang w:val="it-IT"/>
              </w:rPr>
              <w:t>Comunicazione alla famiglia</w:t>
            </w:r>
          </w:p>
          <w:p>
            <w:pPr>
              <w:pStyle w:val="Contenuto tabella"/>
              <w:bidi w:val="0"/>
              <w:ind w:left="0" w:right="0" w:firstLine="0"/>
              <w:jc w:val="left"/>
              <w:rPr>
                <w:rtl w:val="0"/>
              </w:rPr>
            </w:pPr>
            <w:r>
              <w:rPr>
                <w:shd w:val="nil" w:color="auto" w:fill="auto"/>
                <w:rtl w:val="0"/>
                <w:lang w:val="it-IT"/>
              </w:rPr>
              <w:t>Denuncia all'Autorit</w:t>
            </w:r>
            <w:r>
              <w:rPr>
                <w:shd w:val="nil" w:color="auto" w:fill="auto"/>
                <w:rtl w:val="0"/>
                <w:lang w:val="it-IT"/>
              </w:rPr>
              <w:t xml:space="preserve">à </w:t>
            </w:r>
            <w:r>
              <w:rPr>
                <w:shd w:val="nil" w:color="auto" w:fill="auto"/>
                <w:rtl w:val="0"/>
                <w:lang w:val="it-IT"/>
              </w:rPr>
              <w:t>giudiziaria</w:t>
            </w:r>
          </w:p>
        </w:tc>
      </w:tr>
    </w:tbl>
    <w:p>
      <w:pPr>
        <w:pStyle w:val="Normal.0"/>
        <w:widowControl w:val="0"/>
        <w:jc w:val="right"/>
      </w:pPr>
    </w:p>
    <w:p>
      <w:pPr>
        <w:pStyle w:val="Normal.0"/>
        <w:tabs>
          <w:tab w:val="left" w:pos="720"/>
        </w:tabs>
        <w:jc w:val="both"/>
      </w:pPr>
    </w:p>
    <w:p>
      <w:pPr>
        <w:pStyle w:val="Normal.0"/>
        <w:ind w:left="540" w:right="638" w:firstLine="0"/>
        <w:jc w:val="both"/>
      </w:pPr>
      <w:r>
        <w:rPr>
          <w:rtl w:val="0"/>
          <w:lang w:val="it-IT"/>
        </w:rPr>
        <w:t>L</w:t>
      </w:r>
      <w:r>
        <w:rPr>
          <w:rtl w:val="0"/>
          <w:lang w:val="it-IT"/>
        </w:rPr>
        <w:t>’</w:t>
      </w:r>
      <w:r>
        <w:rPr>
          <w:rtl w:val="0"/>
          <w:lang w:val="it-IT"/>
        </w:rPr>
        <w:t>uso del cellulare e di altri dispositivi elettronici rappresenta un elemento di distrazione sia per chi lo usa, che per i compagni, oltre che una grave mancanza di rispetto per il docente configurando, pertanto, una infrazione disciplinare sanzionabile attraverso provvedimenti. Le sanzioni sono irrogate secondo il criterio di proporzionalit</w:t>
      </w:r>
      <w:r>
        <w:rPr>
          <w:rtl w:val="0"/>
          <w:lang w:val="it-IT"/>
        </w:rPr>
        <w:t xml:space="preserve">à </w:t>
      </w:r>
      <w:r>
        <w:rPr>
          <w:rtl w:val="0"/>
          <w:lang w:val="it-IT"/>
        </w:rPr>
        <w:t>per la gravit</w:t>
      </w:r>
      <w:r>
        <w:rPr>
          <w:rtl w:val="0"/>
          <w:lang w:val="it-IT"/>
        </w:rPr>
        <w:t xml:space="preserve">à </w:t>
      </w:r>
      <w:r>
        <w:rPr>
          <w:rtl w:val="0"/>
          <w:lang w:val="it-IT"/>
        </w:rPr>
        <w:t>dell</w:t>
      </w:r>
      <w:r>
        <w:rPr>
          <w:rtl w:val="0"/>
          <w:lang w:val="it-IT"/>
        </w:rPr>
        <w:t>’</w:t>
      </w:r>
      <w:r>
        <w:rPr>
          <w:rtl w:val="0"/>
          <w:lang w:val="it-IT"/>
        </w:rPr>
        <w:t>uso comunque scorretto.</w:t>
      </w:r>
      <w:r>
        <w:br w:type="textWrapping"/>
      </w:r>
      <w:r>
        <w:rPr>
          <w:rtl w:val="0"/>
          <w:lang w:val="it-IT"/>
        </w:rPr>
        <w:t>E</w:t>
      </w:r>
      <w:r>
        <w:rPr>
          <w:rtl w:val="0"/>
          <w:lang w:val="it-IT"/>
        </w:rPr>
        <w:t xml:space="preserve">’ </w:t>
      </w:r>
      <w:r>
        <w:rPr>
          <w:rtl w:val="0"/>
          <w:lang w:val="it-IT"/>
        </w:rPr>
        <w:t>in ogni caso compresa quella del ritiro temporaneo del telefono cellulare durante le ore di lezione in caso di uso dello stesso.</w:t>
      </w:r>
    </w:p>
    <w:p>
      <w:pPr>
        <w:pStyle w:val="Normal.0"/>
        <w:ind w:left="540" w:right="638" w:firstLine="0"/>
        <w:jc w:val="both"/>
      </w:pPr>
      <w:r>
        <w:rPr>
          <w:rtl w:val="0"/>
          <w:lang w:val="it-IT"/>
        </w:rPr>
        <w:t>Eventuali eccezioni dovranno essere vagliate ed eventualmente autorizzate dal docente in servizio.</w:t>
      </w:r>
    </w:p>
    <w:p>
      <w:pPr>
        <w:pStyle w:val="Normal.0"/>
        <w:ind w:right="638"/>
        <w:jc w:val="both"/>
      </w:pPr>
    </w:p>
    <w:p>
      <w:pPr>
        <w:pStyle w:val="Normal.0"/>
        <w:ind w:left="540" w:right="638" w:firstLine="0"/>
        <w:jc w:val="both"/>
      </w:pPr>
    </w:p>
    <w:tbl>
      <w:tblPr>
        <w:tblW w:w="10773"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53"/>
        <w:gridCol w:w="3402"/>
        <w:gridCol w:w="3118"/>
      </w:tblGrid>
      <w:tr>
        <w:tblPrEx>
          <w:shd w:val="clear" w:color="auto" w:fill="ced7e7"/>
        </w:tblPrEx>
        <w:trPr>
          <w:trHeight w:val="1076" w:hRule="atLeast"/>
        </w:trPr>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620"/>
              <w:bottom w:type="dxa" w:w="80"/>
              <w:right w:type="dxa" w:w="718"/>
            </w:tcMar>
            <w:vAlign w:val="top"/>
          </w:tcPr>
          <w:p>
            <w:pPr>
              <w:pStyle w:val="Normal.0"/>
              <w:ind w:left="540" w:right="638" w:firstLine="0"/>
            </w:pPr>
            <w:r>
              <w:rPr>
                <w:b w:val="1"/>
                <w:bCs w:val="1"/>
                <w:sz w:val="32"/>
                <w:szCs w:val="32"/>
                <w:shd w:val="nil" w:color="auto" w:fill="auto"/>
                <w:rtl w:val="0"/>
                <w:lang w:val="it-IT"/>
              </w:rPr>
              <w:t>Entit</w:t>
            </w:r>
            <w:r>
              <w:rPr>
                <w:b w:val="1"/>
                <w:bCs w:val="1"/>
                <w:sz w:val="32"/>
                <w:szCs w:val="32"/>
                <w:shd w:val="nil" w:color="auto" w:fill="auto"/>
                <w:rtl w:val="0"/>
                <w:lang w:val="it-IT"/>
              </w:rPr>
              <w:t xml:space="preserve">à </w:t>
            </w:r>
            <w:r>
              <w:rPr>
                <w:b w:val="1"/>
                <w:bCs w:val="1"/>
                <w:sz w:val="32"/>
                <w:szCs w:val="32"/>
                <w:shd w:val="nil" w:color="auto" w:fill="auto"/>
                <w:rtl w:val="0"/>
                <w:lang w:val="it-IT"/>
              </w:rPr>
              <w:t>dell</w:t>
            </w:r>
            <w:r>
              <w:rPr>
                <w:b w:val="1"/>
                <w:bCs w:val="1"/>
                <w:sz w:val="32"/>
                <w:szCs w:val="32"/>
                <w:shd w:val="nil" w:color="auto" w:fill="auto"/>
                <w:rtl w:val="0"/>
                <w:lang w:val="it-IT"/>
              </w:rPr>
              <w:t>’</w:t>
            </w:r>
            <w:r>
              <w:rPr>
                <w:b w:val="1"/>
                <w:bCs w:val="1"/>
                <w:sz w:val="32"/>
                <w:szCs w:val="32"/>
                <w:shd w:val="nil" w:color="auto" w:fill="auto"/>
                <w:rtl w:val="0"/>
                <w:lang w:val="it-IT"/>
              </w:rPr>
              <w:t>infrazione</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620"/>
              <w:bottom w:type="dxa" w:w="80"/>
              <w:right w:type="dxa" w:w="718"/>
            </w:tcMar>
            <w:vAlign w:val="top"/>
          </w:tcPr>
          <w:p>
            <w:pPr>
              <w:pStyle w:val="Normal.0"/>
              <w:ind w:left="540" w:right="638" w:firstLine="0"/>
            </w:pPr>
            <w:r>
              <w:rPr>
                <w:b w:val="1"/>
                <w:bCs w:val="1"/>
                <w:sz w:val="32"/>
                <w:szCs w:val="32"/>
                <w:shd w:val="nil" w:color="auto" w:fill="auto"/>
                <w:rtl w:val="0"/>
                <w:lang w:val="it-IT"/>
              </w:rPr>
              <w:t>Punizione disciplinare</w:t>
            </w:r>
          </w:p>
        </w:tc>
        <w:tc>
          <w:tcPr>
            <w:tcW w:type="dxa" w:w="3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620"/>
              <w:bottom w:type="dxa" w:w="80"/>
              <w:right w:type="dxa" w:w="718"/>
            </w:tcMar>
            <w:vAlign w:val="top"/>
          </w:tcPr>
          <w:p>
            <w:pPr>
              <w:pStyle w:val="Normal.0"/>
              <w:ind w:left="540" w:right="638" w:firstLine="0"/>
            </w:pPr>
            <w:r>
              <w:rPr>
                <w:b w:val="1"/>
                <w:bCs w:val="1"/>
                <w:sz w:val="32"/>
                <w:szCs w:val="32"/>
                <w:shd w:val="nil" w:color="auto" w:fill="auto"/>
                <w:rtl w:val="0"/>
                <w:lang w:val="it-IT"/>
              </w:rPr>
              <w:t>Organo competente</w:t>
            </w:r>
          </w:p>
        </w:tc>
      </w:tr>
      <w:tr>
        <w:tblPrEx>
          <w:shd w:val="clear" w:color="auto" w:fill="ced7e7"/>
        </w:tblPrEx>
        <w:trPr>
          <w:trHeight w:val="1200" w:hRule="atLeast"/>
        </w:trPr>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718"/>
            </w:tcMar>
            <w:vAlign w:val="top"/>
          </w:tcPr>
          <w:p>
            <w:pPr>
              <w:pStyle w:val="Normal.0"/>
              <w:ind w:left="34" w:right="638" w:firstLine="0"/>
              <w:jc w:val="both"/>
              <w:rPr>
                <w:shd w:val="nil" w:color="auto" w:fill="auto"/>
              </w:rPr>
            </w:pPr>
            <w:r>
              <w:rPr>
                <w:b w:val="1"/>
                <w:bCs w:val="1"/>
                <w:shd w:val="nil" w:color="auto" w:fill="auto"/>
                <w:rtl w:val="0"/>
                <w:lang w:val="it-IT"/>
              </w:rPr>
              <w:t>Lieve</w:t>
            </w:r>
            <w:r>
              <w:rPr>
                <w:shd w:val="nil" w:color="auto" w:fill="auto"/>
                <w:lang w:val="it-IT"/>
              </w:rPr>
              <w:br w:type="textWrapping"/>
            </w:r>
            <w:r>
              <w:rPr>
                <w:shd w:val="nil" w:color="auto" w:fill="auto"/>
                <w:rtl w:val="0"/>
                <w:lang w:val="it-IT"/>
              </w:rPr>
              <w:t>,distrazione, videogiochi</w:t>
            </w:r>
          </w:p>
          <w:p>
            <w:pPr>
              <w:pStyle w:val="Normal.0"/>
              <w:bidi w:val="0"/>
              <w:ind w:left="34" w:right="638" w:firstLine="0"/>
              <w:jc w:val="both"/>
              <w:rPr>
                <w:rtl w:val="0"/>
              </w:rPr>
            </w:pPr>
            <w:r>
              <w:rPr>
                <w:shd w:val="nil" w:color="auto" w:fill="auto"/>
                <w:rtl w:val="0"/>
                <w:lang w:val="it-IT"/>
              </w:rPr>
              <w:t>visioni di immagini</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114"/>
            </w:tcMar>
            <w:vAlign w:val="top"/>
          </w:tcPr>
          <w:p>
            <w:pPr>
              <w:pStyle w:val="Normal.0"/>
              <w:ind w:left="34" w:right="34" w:firstLine="0"/>
            </w:pPr>
            <w:r>
              <w:rPr>
                <w:shd w:val="nil" w:color="auto" w:fill="auto"/>
                <w:rtl w:val="0"/>
                <w:lang w:val="it-IT"/>
              </w:rPr>
              <w:t xml:space="preserve">Ammonizione orale e/o scritta, ritiro del cellulare,  riconsegna alla fine della  giornata scolastica </w:t>
            </w:r>
          </w:p>
        </w:tc>
        <w:tc>
          <w:tcPr>
            <w:tcW w:type="dxa" w:w="3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114"/>
            </w:tcMar>
            <w:vAlign w:val="top"/>
          </w:tcPr>
          <w:p>
            <w:pPr>
              <w:pStyle w:val="Normal.0"/>
              <w:ind w:left="34" w:right="34" w:firstLine="0"/>
            </w:pPr>
            <w:r>
              <w:rPr>
                <w:shd w:val="nil" w:color="auto" w:fill="auto"/>
                <w:rtl w:val="0"/>
                <w:lang w:val="it-IT"/>
              </w:rPr>
              <w:t>Docenti, Dirigente Scolastico e Collaboratori del D.S.</w:t>
            </w:r>
          </w:p>
        </w:tc>
      </w:tr>
      <w:tr>
        <w:tblPrEx>
          <w:shd w:val="clear" w:color="auto" w:fill="ced7e7"/>
        </w:tblPrEx>
        <w:trPr>
          <w:trHeight w:val="1500" w:hRule="atLeast"/>
        </w:trPr>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114"/>
            </w:tcMar>
            <w:vAlign w:val="top"/>
          </w:tcPr>
          <w:p>
            <w:pPr>
              <w:pStyle w:val="Normal.0"/>
              <w:ind w:left="34" w:right="34" w:firstLine="365"/>
            </w:pPr>
            <w:r>
              <w:rPr>
                <w:b w:val="1"/>
                <w:bCs w:val="1"/>
                <w:shd w:val="nil" w:color="auto" w:fill="auto"/>
                <w:rtl w:val="0"/>
                <w:lang w:val="it-IT"/>
              </w:rPr>
              <w:t>Medio grave</w:t>
            </w:r>
            <w:r>
              <w:rPr>
                <w:shd w:val="nil" w:color="auto" w:fill="auto"/>
                <w:lang w:val="it-IT"/>
              </w:rPr>
              <w:br w:type="textWrapping"/>
            </w:r>
            <w:r>
              <w:rPr>
                <w:shd w:val="nil" w:color="auto" w:fill="auto"/>
                <w:rtl w:val="0"/>
                <w:lang w:val="it-IT"/>
              </w:rPr>
              <w:t>invio di S.M.S.,uso per comunicazioni di carattere personale con interlocutori esterni</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ind w:firstLine="34"/>
            </w:pPr>
            <w:r>
              <w:rPr>
                <w:shd w:val="nil" w:color="auto" w:fill="auto"/>
                <w:rtl w:val="0"/>
                <w:lang w:val="it-IT"/>
              </w:rPr>
              <w:t xml:space="preserve">Nota disciplinare sul registro elettronico, sospensione dalle lezioni fino a 5 gg.,ritiro del cellulare, riconsegna alla fine della  giornata scolastica </w:t>
            </w:r>
          </w:p>
        </w:tc>
        <w:tc>
          <w:tcPr>
            <w:tcW w:type="dxa" w:w="3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56"/>
              <w:bottom w:type="dxa" w:w="80"/>
              <w:right w:type="dxa" w:w="255"/>
            </w:tcMar>
            <w:vAlign w:val="top"/>
          </w:tcPr>
          <w:p>
            <w:pPr>
              <w:pStyle w:val="Normal.0"/>
              <w:ind w:left="176" w:right="175" w:hanging="142"/>
            </w:pPr>
            <w:r>
              <w:rPr>
                <w:shd w:val="nil" w:color="auto" w:fill="auto"/>
                <w:rtl w:val="0"/>
                <w:lang w:val="it-IT"/>
              </w:rPr>
              <w:t>Consiglio di Classe</w:t>
            </w:r>
          </w:p>
        </w:tc>
      </w:tr>
      <w:tr>
        <w:tblPrEx>
          <w:shd w:val="clear" w:color="auto" w:fill="ced7e7"/>
        </w:tblPrEx>
        <w:trPr>
          <w:trHeight w:val="3300" w:hRule="atLeast"/>
        </w:trPr>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14"/>
            </w:tcMar>
            <w:vAlign w:val="top"/>
          </w:tcPr>
          <w:p>
            <w:pPr>
              <w:pStyle w:val="Normal.0"/>
              <w:ind w:right="34" w:firstLine="540"/>
              <w:rPr>
                <w:shd w:val="nil" w:color="auto" w:fill="auto"/>
              </w:rPr>
            </w:pPr>
            <w:r>
              <w:rPr>
                <w:b w:val="1"/>
                <w:bCs w:val="1"/>
                <w:shd w:val="nil" w:color="auto" w:fill="auto"/>
                <w:rtl w:val="0"/>
                <w:lang w:val="it-IT"/>
              </w:rPr>
              <w:t>Gravissimo</w:t>
            </w:r>
            <w:r>
              <w:rPr>
                <w:b w:val="1"/>
                <w:bCs w:val="1"/>
                <w:shd w:val="nil" w:color="auto" w:fill="auto"/>
                <w:lang w:val="it-IT"/>
              </w:rPr>
              <w:br w:type="textWrapping"/>
            </w:r>
            <w:r>
              <w:rPr>
                <w:shd w:val="nil" w:color="auto" w:fill="auto"/>
                <w:rtl w:val="0"/>
                <w:lang w:val="it-IT"/>
              </w:rPr>
              <w:t>fotografie ( utilizzo del cellulare per acquisire informazioni e dati utili allo svolgimento di prove scolastiche, registrazioni audio e/o video, diffusione di esse per via mediatica o multimediale, con violazione della privacy,</w:t>
            </w:r>
          </w:p>
          <w:p>
            <w:pPr>
              <w:pStyle w:val="Normal.0"/>
              <w:ind w:right="34" w:firstLine="540"/>
              <w:rPr>
                <w:shd w:val="nil" w:color="auto" w:fill="auto"/>
                <w:lang w:val="it-IT"/>
              </w:rPr>
            </w:pPr>
          </w:p>
          <w:p>
            <w:pPr>
              <w:pStyle w:val="Normal.0"/>
              <w:ind w:left="540" w:right="638" w:firstLine="0"/>
              <w:rPr>
                <w:shd w:val="nil" w:color="auto" w:fill="auto"/>
                <w:lang w:val="it-IT"/>
              </w:rPr>
            </w:pPr>
          </w:p>
          <w:p>
            <w:pPr>
              <w:pStyle w:val="Normal.0"/>
              <w:tabs>
                <w:tab w:val="left" w:pos="1561"/>
                <w:tab w:val="left" w:pos="3862"/>
              </w:tabs>
              <w:bidi w:val="0"/>
              <w:ind w:left="34" w:right="175" w:firstLine="141"/>
              <w:jc w:val="left"/>
              <w:rPr>
                <w:rtl w:val="0"/>
              </w:rPr>
            </w:pPr>
            <w:r>
              <w:rPr>
                <w:b w:val="0"/>
                <w:bCs w:val="0"/>
                <w:shd w:val="nil" w:color="auto" w:fill="auto"/>
                <w:rtl w:val="0"/>
                <w:lang w:val="it-IT"/>
              </w:rPr>
              <w:t>…</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718"/>
            </w:tcMar>
            <w:vAlign w:val="top"/>
          </w:tcPr>
          <w:p>
            <w:pPr>
              <w:pStyle w:val="Normal.0"/>
              <w:ind w:left="34" w:right="638" w:hanging="34"/>
              <w:rPr>
                <w:shd w:val="nil" w:color="auto" w:fill="auto"/>
              </w:rPr>
            </w:pPr>
            <w:r>
              <w:rPr>
                <w:shd w:val="nil" w:color="auto" w:fill="auto"/>
                <w:rtl w:val="0"/>
                <w:lang w:val="it-IT"/>
              </w:rPr>
              <w:t xml:space="preserve">Sospensione dalle lezioni, fino a 15gg., </w:t>
            </w:r>
          </w:p>
          <w:p>
            <w:pPr>
              <w:pStyle w:val="Normal.0"/>
              <w:bidi w:val="0"/>
              <w:ind w:left="0" w:right="638" w:firstLine="0"/>
              <w:jc w:val="left"/>
              <w:rPr>
                <w:shd w:val="nil" w:color="auto" w:fill="auto"/>
                <w:rtl w:val="0"/>
              </w:rPr>
            </w:pPr>
            <w:r>
              <w:rPr>
                <w:shd w:val="nil" w:color="auto" w:fill="auto"/>
                <w:rtl w:val="0"/>
                <w:lang w:val="it-IT"/>
              </w:rPr>
              <w:t>ritiro del cellulare, informazione e riconsegna dello stesso ai genitori</w:t>
            </w:r>
          </w:p>
          <w:p>
            <w:pPr>
              <w:pStyle w:val="Normal.0"/>
              <w:ind w:left="540" w:right="638" w:firstLine="0"/>
              <w:rPr>
                <w:shd w:val="nil" w:color="auto" w:fill="auto"/>
                <w:lang w:val="it-IT"/>
              </w:rPr>
            </w:pPr>
          </w:p>
          <w:p>
            <w:pPr>
              <w:pStyle w:val="Normal.0"/>
              <w:ind w:left="540" w:right="638" w:firstLine="0"/>
              <w:rPr>
                <w:shd w:val="nil" w:color="auto" w:fill="auto"/>
                <w:lang w:val="it-IT"/>
              </w:rPr>
            </w:pPr>
          </w:p>
          <w:p>
            <w:pPr>
              <w:pStyle w:val="Normal.0"/>
              <w:ind w:left="540" w:right="638" w:firstLine="0"/>
              <w:rPr>
                <w:shd w:val="nil" w:color="auto" w:fill="auto"/>
                <w:lang w:val="it-IT"/>
              </w:rPr>
            </w:pPr>
          </w:p>
          <w:p>
            <w:pPr>
              <w:pStyle w:val="Normal.0"/>
              <w:ind w:right="638"/>
            </w:pPr>
            <w:r>
              <w:rPr>
                <w:shd w:val="nil" w:color="auto" w:fill="auto"/>
                <w:lang w:val="it-IT"/>
              </w:rPr>
            </w:r>
          </w:p>
        </w:tc>
        <w:tc>
          <w:tcPr>
            <w:tcW w:type="dxa" w:w="3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7"/>
              <w:bottom w:type="dxa" w:w="80"/>
              <w:right w:type="dxa" w:w="718"/>
            </w:tcMar>
            <w:vAlign w:val="top"/>
          </w:tcPr>
          <w:p>
            <w:pPr>
              <w:pStyle w:val="Normal.0"/>
              <w:tabs>
                <w:tab w:val="left" w:pos="2585"/>
              </w:tabs>
              <w:ind w:left="317" w:right="638" w:hanging="283"/>
              <w:rPr>
                <w:shd w:val="nil" w:color="auto" w:fill="auto"/>
              </w:rPr>
            </w:pPr>
            <w:r>
              <w:rPr>
                <w:shd w:val="nil" w:color="auto" w:fill="auto"/>
                <w:rtl w:val="0"/>
                <w:lang w:val="it-IT"/>
              </w:rPr>
              <w:t xml:space="preserve">Consiglio di Classe </w:t>
            </w:r>
          </w:p>
          <w:p>
            <w:pPr>
              <w:pStyle w:val="Normal.0"/>
              <w:ind w:left="540" w:right="638" w:firstLine="0"/>
              <w:rPr>
                <w:shd w:val="nil" w:color="auto" w:fill="auto"/>
                <w:lang w:val="it-IT"/>
              </w:rPr>
            </w:pPr>
          </w:p>
          <w:p>
            <w:pPr>
              <w:pStyle w:val="Normal.0"/>
              <w:ind w:left="540" w:right="638" w:firstLine="0"/>
            </w:pPr>
            <w:r>
              <w:rPr>
                <w:shd w:val="nil" w:color="auto" w:fill="auto"/>
                <w:lang w:val="it-IT"/>
              </w:rPr>
            </w:r>
          </w:p>
        </w:tc>
      </w:tr>
      <w:tr>
        <w:tblPrEx>
          <w:shd w:val="clear" w:color="auto" w:fill="ced7e7"/>
        </w:tblPrEx>
        <w:trPr>
          <w:trHeight w:val="3012" w:hRule="atLeast"/>
        </w:trPr>
        <w:tc>
          <w:tcPr>
            <w:tcW w:type="dxa" w:w="42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14"/>
            </w:tcMar>
            <w:vAlign w:val="top"/>
          </w:tcPr>
          <w:p>
            <w:pPr>
              <w:pStyle w:val="Normal.0"/>
              <w:ind w:right="34" w:firstLine="540"/>
            </w:pPr>
            <w:r>
              <w:rPr>
                <w:b w:val="0"/>
                <w:bCs w:val="0"/>
                <w:shd w:val="nil" w:color="auto" w:fill="auto"/>
                <w:rtl w:val="0"/>
                <w:lang w:val="it-IT"/>
              </w:rPr>
              <w:t>gesti di bullismo, azioni lesive della dignit</w:t>
            </w:r>
            <w:r>
              <w:rPr>
                <w:b w:val="0"/>
                <w:bCs w:val="0"/>
                <w:shd w:val="nil" w:color="auto" w:fill="auto"/>
                <w:rtl w:val="0"/>
                <w:lang w:val="it-IT"/>
              </w:rPr>
              <w:t xml:space="preserve">à </w:t>
            </w:r>
            <w:r>
              <w:rPr>
                <w:b w:val="0"/>
                <w:bCs w:val="0"/>
                <w:shd w:val="nil" w:color="auto" w:fill="auto"/>
                <w:rtl w:val="0"/>
                <w:lang w:val="it-IT"/>
              </w:rPr>
              <w:t>della persona</w:t>
            </w:r>
          </w:p>
        </w:tc>
        <w:tc>
          <w:tcPr>
            <w:tcW w:type="dxa" w:w="34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4"/>
              <w:bottom w:type="dxa" w:w="80"/>
              <w:right w:type="dxa" w:w="718"/>
            </w:tcMar>
            <w:vAlign w:val="top"/>
          </w:tcPr>
          <w:p>
            <w:pPr>
              <w:pStyle w:val="Normal.0"/>
              <w:ind w:left="34" w:right="638" w:hanging="34"/>
            </w:pPr>
            <w:r>
              <w:rPr>
                <w:shd w:val="nil" w:color="auto" w:fill="auto"/>
                <w:rtl w:val="0"/>
                <w:lang w:val="it-IT"/>
              </w:rPr>
              <w:t>oltre 15 giorni ritiro del cellulare, informazione e riconsegna dello stesso ai genitori</w:t>
            </w:r>
          </w:p>
        </w:tc>
        <w:tc>
          <w:tcPr>
            <w:tcW w:type="dxa" w:w="31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397"/>
              <w:bottom w:type="dxa" w:w="80"/>
              <w:right w:type="dxa" w:w="718"/>
            </w:tcMar>
            <w:vAlign w:val="top"/>
          </w:tcPr>
          <w:p>
            <w:pPr>
              <w:pStyle w:val="Normal.0"/>
              <w:tabs>
                <w:tab w:val="left" w:pos="2585"/>
              </w:tabs>
              <w:ind w:left="317" w:right="638" w:hanging="283"/>
            </w:pPr>
            <w:r>
              <w:rPr>
                <w:shd w:val="nil" w:color="auto" w:fill="auto"/>
                <w:rtl w:val="0"/>
                <w:lang w:val="it-IT"/>
              </w:rPr>
              <w:t>Consiglio d</w:t>
            </w:r>
            <w:r>
              <w:rPr>
                <w:shd w:val="nil" w:color="auto" w:fill="auto"/>
                <w:rtl w:val="0"/>
                <w:lang w:val="it-IT"/>
              </w:rPr>
              <w:t>’</w:t>
            </w:r>
            <w:r>
              <w:rPr>
                <w:shd w:val="nil" w:color="auto" w:fill="auto"/>
                <w:rtl w:val="0"/>
                <w:lang w:val="it-IT"/>
              </w:rPr>
              <w:t>Istituto</w:t>
            </w:r>
          </w:p>
        </w:tc>
      </w:tr>
    </w:tbl>
    <w:p>
      <w:pPr>
        <w:pStyle w:val="Normal.0"/>
        <w:widowControl w:val="0"/>
        <w:jc w:val="both"/>
      </w:pPr>
    </w:p>
    <w:p>
      <w:pPr>
        <w:pStyle w:val="Normal.0"/>
        <w:ind w:left="540" w:right="638" w:firstLine="0"/>
        <w:jc w:val="both"/>
      </w:pPr>
    </w:p>
    <w:p>
      <w:pPr>
        <w:pStyle w:val="Normal.0"/>
        <w:tabs>
          <w:tab w:val="left" w:pos="720"/>
        </w:tabs>
        <w:jc w:val="both"/>
      </w:pPr>
    </w:p>
    <w:p>
      <w:pPr>
        <w:pStyle w:val="Normal.0"/>
        <w:tabs>
          <w:tab w:val="left" w:pos="720"/>
        </w:tabs>
        <w:jc w:val="both"/>
      </w:pPr>
      <w:r>
        <w:rPr>
          <w:rtl w:val="0"/>
        </w:rPr>
        <w:tab/>
        <w:t>Tutte le infrazioni previste dal presente regolamento sono sanzionabili quando vengano commesse</w:t>
      </w:r>
      <w:r>
        <w:rPr>
          <w:rtl w:val="0"/>
          <w:lang w:val="it-IT"/>
        </w:rPr>
        <w:t xml:space="preserve"> </w:t>
      </w:r>
      <w:r>
        <w:rPr>
          <w:rtl w:val="0"/>
          <w:lang w:val="it-IT"/>
        </w:rPr>
        <w:t>all'interno dell'edificio scolastico durante le attivit</w:t>
      </w:r>
      <w:r>
        <w:rPr>
          <w:rtl w:val="0"/>
          <w:lang w:val="it-IT"/>
        </w:rPr>
        <w:t xml:space="preserve">à </w:t>
      </w:r>
      <w:r>
        <w:rPr>
          <w:rtl w:val="0"/>
          <w:lang w:val="it-IT"/>
        </w:rPr>
        <w:t>curriculari, nell'area esterna all'edificio scolastico compresa entro la recinzione. Inoltre  durante le uscite didattiche, i viaggi di istruzione, gli stage, le attivit</w:t>
      </w:r>
      <w:r>
        <w:rPr>
          <w:rtl w:val="0"/>
          <w:lang w:val="it-IT"/>
        </w:rPr>
        <w:t xml:space="preserve">à </w:t>
      </w:r>
      <w:r>
        <w:rPr>
          <w:rtl w:val="0"/>
          <w:lang w:val="it-IT"/>
        </w:rPr>
        <w:t>extracurriculari e integrative, connesse con le attivit</w:t>
      </w:r>
      <w:r>
        <w:rPr>
          <w:rtl w:val="0"/>
          <w:lang w:val="it-IT"/>
        </w:rPr>
        <w:t xml:space="preserve">à </w:t>
      </w:r>
      <w:r>
        <w:rPr>
          <w:rtl w:val="0"/>
          <w:lang w:val="it-IT"/>
        </w:rPr>
        <w:t>didattiche e organizzate dalla scuola anche in sedi diverse.</w:t>
      </w:r>
    </w:p>
    <w:p>
      <w:pPr>
        <w:pStyle w:val="Normal.0"/>
        <w:tabs>
          <w:tab w:val="left" w:pos="720"/>
        </w:tabs>
        <w:jc w:val="both"/>
      </w:pPr>
      <w:r>
        <w:rPr>
          <w:rtl w:val="0"/>
          <w:lang w:val="it-IT"/>
        </w:rPr>
        <w:t>La responsabilit</w:t>
      </w:r>
      <w:r>
        <w:rPr>
          <w:rtl w:val="0"/>
          <w:lang w:val="it-IT"/>
        </w:rPr>
        <w:t xml:space="preserve">à </w:t>
      </w:r>
      <w:r>
        <w:rPr>
          <w:rtl w:val="0"/>
          <w:lang w:val="it-IT"/>
        </w:rPr>
        <w:t xml:space="preserve">disciplinare </w:t>
      </w:r>
      <w:r>
        <w:rPr>
          <w:rtl w:val="0"/>
          <w:lang w:val="it-IT"/>
        </w:rPr>
        <w:t xml:space="preserve">è </w:t>
      </w:r>
      <w:r>
        <w:rPr>
          <w:rtl w:val="0"/>
          <w:lang w:val="it-IT"/>
        </w:rPr>
        <w:t xml:space="preserve">personale. </w:t>
      </w:r>
    </w:p>
    <w:p>
      <w:pPr>
        <w:pStyle w:val="Normal.0"/>
        <w:tabs>
          <w:tab w:val="left" w:pos="720"/>
        </w:tabs>
        <w:jc w:val="both"/>
      </w:pPr>
      <w:r>
        <w:rPr>
          <w:rtl w:val="0"/>
          <w:lang w:val="it-IT"/>
        </w:rPr>
        <w:t>L</w:t>
      </w:r>
      <w:r>
        <w:rPr>
          <w:rtl w:val="0"/>
          <w:lang w:val="it-IT"/>
        </w:rPr>
        <w:t>’</w:t>
      </w:r>
      <w:r>
        <w:rPr>
          <w:rtl w:val="0"/>
          <w:lang w:val="it-IT"/>
        </w:rPr>
        <w:t>alunno che sia stato sospeso anche per un solo giorno, che abbia avuto cinque in condotta al primo quadrimestre o  che abbia avuto una comunicazione scritta ai genitori per motivi disciplinari, non potr</w:t>
      </w:r>
      <w:r>
        <w:rPr>
          <w:rtl w:val="0"/>
          <w:lang w:val="it-IT"/>
        </w:rPr>
        <w:t xml:space="preserve">à </w:t>
      </w:r>
      <w:r>
        <w:rPr>
          <w:rtl w:val="0"/>
          <w:lang w:val="it-IT"/>
        </w:rPr>
        <w:t>partecipare ai viaggi d</w:t>
      </w:r>
      <w:r>
        <w:rPr>
          <w:rtl w:val="0"/>
          <w:lang w:val="it-IT"/>
        </w:rPr>
        <w:t>’</w:t>
      </w:r>
      <w:r>
        <w:rPr>
          <w:rtl w:val="0"/>
          <w:lang w:val="it-IT"/>
        </w:rPr>
        <w:t>istruzione ed alle uscite didattiche, a meno di un parere favorevole espresso esplicitamente dal consiglio di classe.</w:t>
      </w:r>
    </w:p>
    <w:p>
      <w:pPr>
        <w:pStyle w:val="Normal.0"/>
        <w:tabs>
          <w:tab w:val="left" w:pos="720"/>
        </w:tabs>
        <w:jc w:val="both"/>
      </w:pPr>
    </w:p>
    <w:p>
      <w:pPr>
        <w:pStyle w:val="Normal.0"/>
        <w:tabs>
          <w:tab w:val="left" w:pos="720"/>
        </w:tabs>
        <w:jc w:val="both"/>
      </w:pPr>
      <w:r>
        <w:rPr>
          <w:rtl w:val="0"/>
          <w:lang w:val="it-IT"/>
        </w:rPr>
        <w:t>Nessuno pu</w:t>
      </w:r>
      <w:r>
        <w:rPr>
          <w:rtl w:val="0"/>
          <w:lang w:val="it-IT"/>
        </w:rPr>
        <w:t xml:space="preserve">ò </w:t>
      </w:r>
      <w:r>
        <w:rPr>
          <w:rtl w:val="0"/>
          <w:lang w:val="it-IT"/>
        </w:rPr>
        <w:t>essere sottoposto a sanzioni disciplinari senza avere avuto prima l'opportunit</w:t>
      </w:r>
      <w:r>
        <w:rPr>
          <w:rtl w:val="0"/>
          <w:lang w:val="it-IT"/>
        </w:rPr>
        <w:t xml:space="preserve">à </w:t>
      </w:r>
      <w:r>
        <w:rPr>
          <w:rtl w:val="0"/>
          <w:lang w:val="it-IT"/>
        </w:rPr>
        <w:t>di esporre le proprie ragioni.</w:t>
      </w:r>
    </w:p>
    <w:p>
      <w:pPr>
        <w:pStyle w:val="Normal.0"/>
        <w:tabs>
          <w:tab w:val="left" w:pos="720"/>
        </w:tabs>
        <w:jc w:val="both"/>
      </w:pPr>
      <w:r>
        <w:rPr>
          <w:rtl w:val="0"/>
          <w:lang w:val="it-IT"/>
        </w:rPr>
        <w:t>Nei periodi di allontanamento dalla scuola non superiori a quindici giorni la scuola deve garantire allo studente e alla famiglia un rapporto tale da preparare il rientro nella comunit</w:t>
      </w:r>
      <w:r>
        <w:rPr>
          <w:rtl w:val="0"/>
          <w:lang w:val="it-IT"/>
        </w:rPr>
        <w:t xml:space="preserve">à </w:t>
      </w:r>
      <w:r>
        <w:rPr>
          <w:rtl w:val="0"/>
          <w:lang w:val="it-IT"/>
        </w:rPr>
        <w:t>scolastica.</w:t>
      </w:r>
    </w:p>
    <w:p>
      <w:pPr>
        <w:pStyle w:val="Normal.0"/>
        <w:tabs>
          <w:tab w:val="left" w:pos="720"/>
        </w:tabs>
        <w:jc w:val="both"/>
      </w:pPr>
      <w:r>
        <w:rPr>
          <w:rtl w:val="0"/>
          <w:lang w:val="it-IT"/>
        </w:rPr>
        <w:t>Nei periodi di allontanamento superiori a quindici giorni, in coordinamento con la famiglia e, ove necessario, anche con i servizi sociali e l'Autorit</w:t>
      </w:r>
      <w:r>
        <w:rPr>
          <w:rtl w:val="0"/>
          <w:lang w:val="it-IT"/>
        </w:rPr>
        <w:t xml:space="preserve">à </w:t>
      </w:r>
      <w:r>
        <w:rPr>
          <w:rtl w:val="0"/>
          <w:lang w:val="it-IT"/>
        </w:rPr>
        <w:t>giudiziaria, la scuola promuove un percorso di recupero educativo finalizzato all'inclusione, alla responsabilizzazione e al reintegro, ove possibile, nella comunit</w:t>
      </w:r>
      <w:r>
        <w:rPr>
          <w:rtl w:val="0"/>
          <w:lang w:val="it-IT"/>
        </w:rPr>
        <w:t xml:space="preserve">à </w:t>
      </w:r>
      <w:r>
        <w:rPr>
          <w:rtl w:val="0"/>
          <w:lang w:val="it-IT"/>
        </w:rPr>
        <w:t>scolastica.</w:t>
      </w:r>
    </w:p>
    <w:p>
      <w:pPr>
        <w:pStyle w:val="Normal.0"/>
        <w:tabs>
          <w:tab w:val="left" w:pos="720"/>
        </w:tabs>
        <w:jc w:val="both"/>
      </w:pPr>
      <w:r>
        <w:rPr>
          <w:rtl w:val="0"/>
        </w:rPr>
        <w:tab/>
        <w:t>Le sanzioni disciplinari relative all'allontanamento dello studente dalla comunit</w:t>
      </w:r>
      <w:r>
        <w:rPr>
          <w:rtl w:val="0"/>
          <w:lang w:val="it-IT"/>
        </w:rPr>
        <w:t xml:space="preserve">à </w:t>
      </w:r>
      <w:r>
        <w:rPr>
          <w:rtl w:val="0"/>
          <w:lang w:val="it-IT"/>
        </w:rPr>
        <w:t>scolastica possono essere irrogate soltanto previa verifica della sussistenza di elementi concreti e precisi dai quali si desuma che l'infrazione disciplinare sia stata effettivamente commessa da parte dello studente incolpato.</w:t>
      </w:r>
    </w:p>
    <w:p>
      <w:pPr>
        <w:pStyle w:val="Normal.0"/>
        <w:tabs>
          <w:tab w:val="left" w:pos="720"/>
        </w:tabs>
        <w:jc w:val="both"/>
      </w:pPr>
      <w:r>
        <w:rPr>
          <w:rtl w:val="0"/>
          <w:lang w:val="it-IT"/>
        </w:rPr>
        <w:t>Nei casi in cui l'Autorit</w:t>
      </w:r>
      <w:r>
        <w:rPr>
          <w:rtl w:val="0"/>
          <w:lang w:val="it-IT"/>
        </w:rPr>
        <w:t xml:space="preserve">à </w:t>
      </w:r>
      <w:r>
        <w:rPr>
          <w:rtl w:val="0"/>
          <w:lang w:val="it-IT"/>
        </w:rPr>
        <w:t>giudiziaria, i servizi sociali, o la situazione obiettiva rappresentata dalla famiglia o dallo stesso studente sconsiglino il rientro nella comunit</w:t>
      </w:r>
      <w:r>
        <w:rPr>
          <w:rtl w:val="0"/>
          <w:lang w:val="it-IT"/>
        </w:rPr>
        <w:t xml:space="preserve">à </w:t>
      </w:r>
      <w:r>
        <w:rPr>
          <w:rtl w:val="0"/>
          <w:lang w:val="it-IT"/>
        </w:rPr>
        <w:t xml:space="preserve">scolastica di appartenenza, allo studente </w:t>
      </w:r>
      <w:r>
        <w:rPr>
          <w:rtl w:val="0"/>
          <w:lang w:val="it-IT"/>
        </w:rPr>
        <w:t xml:space="preserve">è </w:t>
      </w:r>
      <w:r>
        <w:rPr>
          <w:rtl w:val="0"/>
          <w:lang w:val="it-IT"/>
        </w:rPr>
        <w:t>consentito di iscriversi, anche in corso d'anno, ad altra scuola.</w:t>
      </w:r>
    </w:p>
    <w:p>
      <w:pPr>
        <w:pStyle w:val="Normal.0"/>
        <w:tabs>
          <w:tab w:val="left" w:pos="720"/>
        </w:tabs>
        <w:jc w:val="both"/>
      </w:pPr>
      <w:r>
        <w:rPr>
          <w:rtl w:val="0"/>
          <w:lang w:val="it-IT"/>
        </w:rPr>
        <w:t>Costituisce parte integrante della sanzione l'abbassamento del voto di condotta.</w:t>
      </w:r>
    </w:p>
    <w:p>
      <w:pPr>
        <w:pStyle w:val="Normal.0"/>
        <w:tabs>
          <w:tab w:val="left" w:pos="720"/>
        </w:tabs>
        <w:jc w:val="both"/>
      </w:pPr>
    </w:p>
    <w:p>
      <w:pPr>
        <w:pStyle w:val="heading 2"/>
      </w:pPr>
      <w:bookmarkStart w:name="_Toc71" w:id="71"/>
      <w:r>
        <w:rPr>
          <w:rFonts w:cs="Arial Unicode MS" w:eastAsia="Arial Unicode MS"/>
          <w:rtl w:val="0"/>
          <w:lang w:val="it-IT"/>
        </w:rPr>
        <w:t>ART. 3: Risarcimento dei danni</w:t>
      </w:r>
      <w:bookmarkEnd w:id="71"/>
    </w:p>
    <w:p>
      <w:pPr>
        <w:pStyle w:val="Normal.0"/>
        <w:tabs>
          <w:tab w:val="left" w:pos="720"/>
        </w:tabs>
        <w:jc w:val="both"/>
      </w:pPr>
    </w:p>
    <w:p>
      <w:pPr>
        <w:pStyle w:val="Normal.0"/>
        <w:tabs>
          <w:tab w:val="left" w:pos="720"/>
        </w:tabs>
        <w:jc w:val="both"/>
      </w:pPr>
      <w:r>
        <w:rPr>
          <w:rtl w:val="0"/>
          <w:lang w:val="it-IT"/>
        </w:rPr>
        <w:t>Per la salvaguardia del patrimonio scolastico si stabilisce quanto segue:</w:t>
      </w:r>
    </w:p>
    <w:p>
      <w:pPr>
        <w:pStyle w:val="Normal.0"/>
        <w:numPr>
          <w:ilvl w:val="0"/>
          <w:numId w:val="19"/>
        </w:numPr>
        <w:spacing w:before="120"/>
        <w:jc w:val="both"/>
        <w:rPr>
          <w:lang w:val="it-IT"/>
        </w:rPr>
      </w:pPr>
      <w:r>
        <w:rPr>
          <w:rtl w:val="0"/>
          <w:lang w:val="it-IT"/>
        </w:rPr>
        <w:t xml:space="preserve">l'alunno che venga riconosciuto responsabile di danneggiamenti alle strutture, agli arredi, alle attrezzature </w:t>
      </w:r>
      <w:r>
        <w:rPr>
          <w:rtl w:val="0"/>
          <w:lang w:val="it-IT"/>
        </w:rPr>
        <w:t xml:space="preserve">è </w:t>
      </w:r>
      <w:r>
        <w:rPr>
          <w:rtl w:val="0"/>
          <w:lang w:val="it-IT"/>
        </w:rPr>
        <w:t>tenuto al risarcimento del danno;</w:t>
      </w:r>
    </w:p>
    <w:p>
      <w:pPr>
        <w:pStyle w:val="Normal.0"/>
        <w:numPr>
          <w:ilvl w:val="0"/>
          <w:numId w:val="19"/>
        </w:numPr>
        <w:spacing w:before="120"/>
        <w:jc w:val="both"/>
        <w:rPr>
          <w:lang w:val="it-IT"/>
        </w:rPr>
      </w:pPr>
      <w:r>
        <w:rPr>
          <w:rtl w:val="0"/>
          <w:lang w:val="it-IT"/>
        </w:rPr>
        <w:t>ove il responsabile non sia individuato, il risarcimento sar</w:t>
      </w:r>
      <w:r>
        <w:rPr>
          <w:rtl w:val="0"/>
          <w:lang w:val="it-IT"/>
        </w:rPr>
        <w:t xml:space="preserve">à </w:t>
      </w:r>
      <w:r>
        <w:rPr>
          <w:rtl w:val="0"/>
          <w:lang w:val="it-IT"/>
        </w:rPr>
        <w:t>dovuto da parte della classe;</w:t>
      </w:r>
    </w:p>
    <w:p>
      <w:pPr>
        <w:pStyle w:val="Normal.0"/>
        <w:numPr>
          <w:ilvl w:val="0"/>
          <w:numId w:val="19"/>
        </w:numPr>
        <w:spacing w:before="120"/>
        <w:jc w:val="both"/>
        <w:rPr>
          <w:lang w:val="it-IT"/>
        </w:rPr>
      </w:pPr>
      <w:r>
        <w:rPr>
          <w:rtl w:val="0"/>
          <w:lang w:val="it-IT"/>
        </w:rPr>
        <w:t>in caso di atti vandalici compiuti negli spazi comuni, per i quali sia impossibile individuare il responsabile, il risarcimento sar</w:t>
      </w:r>
      <w:r>
        <w:rPr>
          <w:rtl w:val="0"/>
          <w:lang w:val="it-IT"/>
        </w:rPr>
        <w:t xml:space="preserve">à </w:t>
      </w:r>
      <w:r>
        <w:rPr>
          <w:rtl w:val="0"/>
          <w:lang w:val="it-IT"/>
        </w:rPr>
        <w:t>dovuto dalla comunit</w:t>
      </w:r>
      <w:r>
        <w:rPr>
          <w:rtl w:val="0"/>
          <w:lang w:val="it-IT"/>
        </w:rPr>
        <w:t xml:space="preserve">à </w:t>
      </w:r>
      <w:r>
        <w:rPr>
          <w:rtl w:val="0"/>
          <w:lang w:val="it-IT"/>
        </w:rPr>
        <w:t>scolastica nel suo insieme;</w:t>
      </w:r>
    </w:p>
    <w:p>
      <w:pPr>
        <w:pStyle w:val="Normal.0"/>
        <w:tabs>
          <w:tab w:val="left" w:pos="720"/>
        </w:tabs>
        <w:jc w:val="both"/>
      </w:pPr>
    </w:p>
    <w:p>
      <w:pPr>
        <w:pStyle w:val="Normal.0"/>
        <w:tabs>
          <w:tab w:val="left" w:pos="720"/>
        </w:tabs>
        <w:jc w:val="both"/>
      </w:pPr>
    </w:p>
    <w:p>
      <w:pPr>
        <w:pStyle w:val="heading 2"/>
      </w:pPr>
      <w:bookmarkStart w:name="_Toc72" w:id="72"/>
      <w:r>
        <w:rPr>
          <w:rFonts w:cs="Arial Unicode MS" w:eastAsia="Arial Unicode MS"/>
          <w:rtl w:val="0"/>
          <w:lang w:val="it-IT"/>
        </w:rPr>
        <w:t>ART. 4: Organi competenti a deliberare le sanzioni disciplinari</w:t>
      </w:r>
      <w:bookmarkEnd w:id="72"/>
    </w:p>
    <w:p>
      <w:pPr>
        <w:pStyle w:val="Normal.0"/>
        <w:tabs>
          <w:tab w:val="left" w:pos="720"/>
        </w:tabs>
        <w:jc w:val="both"/>
      </w:pPr>
    </w:p>
    <w:p>
      <w:pPr>
        <w:pStyle w:val="Normal.0"/>
        <w:tabs>
          <w:tab w:val="left" w:pos="720"/>
        </w:tabs>
        <w:jc w:val="both"/>
      </w:pPr>
      <w:r>
        <w:rPr>
          <w:rtl w:val="0"/>
          <w:lang w:val="it-IT"/>
        </w:rPr>
        <w:t>Gli organismi competenti a deliberare le sanzioni disciplinari sono i seguenti:</w:t>
      </w:r>
    </w:p>
    <w:p>
      <w:pPr>
        <w:pStyle w:val="Normal.0"/>
        <w:numPr>
          <w:ilvl w:val="0"/>
          <w:numId w:val="21"/>
        </w:numPr>
        <w:spacing w:before="120"/>
        <w:jc w:val="both"/>
        <w:rPr>
          <w:lang w:val="it-IT"/>
        </w:rPr>
      </w:pPr>
      <w:r>
        <w:rPr>
          <w:rtl w:val="0"/>
          <w:lang w:val="it-IT"/>
        </w:rPr>
        <w:t>I singoli docenti, il Vicario, il Dirigente Scolastico: richiamo verbale e ammonizione scritta sul registro di classe.</w:t>
      </w:r>
    </w:p>
    <w:p>
      <w:pPr>
        <w:pStyle w:val="Normal.0"/>
        <w:numPr>
          <w:ilvl w:val="0"/>
          <w:numId w:val="21"/>
        </w:numPr>
        <w:spacing w:before="120"/>
        <w:jc w:val="both"/>
        <w:rPr>
          <w:lang w:val="it-IT"/>
        </w:rPr>
      </w:pPr>
      <w:r>
        <w:rPr>
          <w:rtl w:val="0"/>
          <w:lang w:val="it-IT"/>
        </w:rPr>
        <w:t>Il Dirigente Scolastico e il Coordinatore di classe: ammonizione scritta con segnalazione alla famiglia.</w:t>
      </w:r>
    </w:p>
    <w:p>
      <w:pPr>
        <w:pStyle w:val="Normal.0"/>
        <w:numPr>
          <w:ilvl w:val="0"/>
          <w:numId w:val="21"/>
        </w:numPr>
        <w:spacing w:before="120"/>
        <w:jc w:val="both"/>
        <w:rPr>
          <w:lang w:val="it-IT"/>
        </w:rPr>
      </w:pPr>
      <w:r>
        <w:rPr>
          <w:rtl w:val="0"/>
          <w:lang w:val="it-IT"/>
        </w:rPr>
        <w:t>Il Consiglio di classe: allontanamento dalla comunit</w:t>
      </w:r>
      <w:r>
        <w:rPr>
          <w:rtl w:val="0"/>
          <w:lang w:val="it-IT"/>
        </w:rPr>
        <w:t xml:space="preserve">à </w:t>
      </w:r>
      <w:r>
        <w:rPr>
          <w:rtl w:val="0"/>
          <w:lang w:val="it-IT"/>
        </w:rPr>
        <w:t>scolastica fino a quindici giorni. In tale sede sono convocati l'allievo con i genitori ed  i rappresentanti della componente studenti e della componente genitori.</w:t>
      </w:r>
      <w:r>
        <w:rPr>
          <w:rtl w:val="0"/>
          <w:lang w:val="it-IT"/>
        </w:rPr>
        <w:t xml:space="preserve"> </w:t>
      </w:r>
    </w:p>
    <w:p>
      <w:pPr>
        <w:pStyle w:val="Normal.0"/>
        <w:numPr>
          <w:ilvl w:val="0"/>
          <w:numId w:val="21"/>
        </w:numPr>
        <w:spacing w:before="120"/>
        <w:jc w:val="both"/>
        <w:rPr>
          <w:lang w:val="it-IT"/>
        </w:rPr>
      </w:pPr>
      <w:r>
        <w:rPr>
          <w:rtl w:val="0"/>
          <w:lang w:val="it-IT"/>
        </w:rPr>
        <w:t>Il Consiglio di istituto: allontanamento dalla scuola  superiore a quindici giorni, esclusione dallo scrutinio finale, non ammissione all'esame di Stato conclusivo del corso di studi. In tale sede sono convocati l'allievo con i genitori.</w:t>
      </w:r>
    </w:p>
    <w:p>
      <w:pPr>
        <w:pStyle w:val="Normal.0"/>
        <w:tabs>
          <w:tab w:val="left" w:pos="720"/>
        </w:tabs>
        <w:spacing w:before="120"/>
        <w:jc w:val="both"/>
      </w:pPr>
      <w:r>
        <w:rPr>
          <w:rtl w:val="0"/>
          <w:lang w:val="it-IT"/>
        </w:rPr>
        <w:t>Le sanzioni per le mancanze disciplinari commesse durante le sessioni d'esame sono inflitte dalla commissione e sono applicabili anche ai candidati esterni.</w:t>
      </w:r>
    </w:p>
    <w:p>
      <w:pPr>
        <w:pStyle w:val="Normal.0"/>
        <w:tabs>
          <w:tab w:val="left" w:pos="720"/>
        </w:tabs>
        <w:jc w:val="both"/>
      </w:pPr>
      <w:r>
        <w:rPr>
          <w:rtl w:val="0"/>
          <w:lang w:val="it-IT"/>
        </w:rPr>
        <w:t>I provvedimenti adottati dal Consiglio di classe o di Istituto saranno motivati nel verbale della seduta e ne sar</w:t>
      </w:r>
      <w:r>
        <w:rPr>
          <w:rtl w:val="0"/>
          <w:lang w:val="it-IT"/>
        </w:rPr>
        <w:t xml:space="preserve">à </w:t>
      </w:r>
      <w:r>
        <w:rPr>
          <w:rtl w:val="0"/>
          <w:lang w:val="it-IT"/>
        </w:rPr>
        <w:t>data comunicazione scritta alla famiglia dello studente.</w:t>
      </w:r>
    </w:p>
    <w:p>
      <w:pPr>
        <w:pStyle w:val="Normal.0"/>
        <w:tabs>
          <w:tab w:val="left" w:pos="720"/>
        </w:tabs>
        <w:jc w:val="both"/>
      </w:pPr>
      <w:r>
        <w:rPr>
          <w:rtl w:val="0"/>
          <w:lang w:val="it-IT"/>
        </w:rPr>
        <w:t>Il Consiglio di classe o il Consiglio d</w:t>
      </w:r>
      <w:r>
        <w:rPr>
          <w:rtl w:val="0"/>
          <w:lang w:val="it-IT"/>
        </w:rPr>
        <w:t>’</w:t>
      </w:r>
      <w:r>
        <w:rPr>
          <w:rtl w:val="0"/>
          <w:lang w:val="it-IT"/>
        </w:rPr>
        <w:t>Istituto possono offrire allo studente la possibilit</w:t>
      </w:r>
      <w:r>
        <w:rPr>
          <w:rtl w:val="0"/>
          <w:lang w:val="it-IT"/>
        </w:rPr>
        <w:t xml:space="preserve">à </w:t>
      </w:r>
      <w:r>
        <w:rPr>
          <w:rtl w:val="0"/>
          <w:lang w:val="it-IT"/>
        </w:rPr>
        <w:t>di sostituire la sanzione con altri provvedimenti o incombenze che si esplicano nella collaborazione ai servizi interni della scuola o altre attivit</w:t>
      </w:r>
      <w:r>
        <w:rPr>
          <w:rtl w:val="0"/>
          <w:lang w:val="it-IT"/>
        </w:rPr>
        <w:t xml:space="preserve">à </w:t>
      </w:r>
      <w:r>
        <w:rPr>
          <w:rtl w:val="0"/>
          <w:lang w:val="it-IT"/>
        </w:rPr>
        <w:t>a scopo sociale che possano costituire una riparazione e un ammonimento. Lo studente pu</w:t>
      </w:r>
      <w:r>
        <w:rPr>
          <w:rtl w:val="0"/>
          <w:lang w:val="it-IT"/>
        </w:rPr>
        <w:t xml:space="preserve">ò </w:t>
      </w:r>
      <w:r>
        <w:rPr>
          <w:rtl w:val="0"/>
          <w:lang w:val="it-IT"/>
        </w:rPr>
        <w:t>svolgere attivit</w:t>
      </w:r>
      <w:r>
        <w:rPr>
          <w:rtl w:val="0"/>
          <w:lang w:val="it-IT"/>
        </w:rPr>
        <w:t xml:space="preserve">à </w:t>
      </w:r>
      <w:r>
        <w:rPr>
          <w:rtl w:val="0"/>
          <w:lang w:val="it-IT"/>
        </w:rPr>
        <w:t>a favore della comunit</w:t>
      </w:r>
      <w:r>
        <w:rPr>
          <w:rtl w:val="0"/>
          <w:lang w:val="it-IT"/>
        </w:rPr>
        <w:t xml:space="preserve">à </w:t>
      </w:r>
      <w:r>
        <w:rPr>
          <w:rtl w:val="0"/>
          <w:lang w:val="it-IT"/>
        </w:rPr>
        <w:t>scolastica quali pulizia del giardino, di locali ecc.</w:t>
      </w:r>
    </w:p>
    <w:p>
      <w:pPr>
        <w:pStyle w:val="Normal.0"/>
        <w:tabs>
          <w:tab w:val="left" w:pos="720"/>
        </w:tabs>
        <w:jc w:val="both"/>
      </w:pPr>
    </w:p>
    <w:p>
      <w:pPr>
        <w:pStyle w:val="Normal.0"/>
        <w:tabs>
          <w:tab w:val="left" w:pos="720"/>
        </w:tabs>
        <w:jc w:val="both"/>
      </w:pPr>
    </w:p>
    <w:p>
      <w:pPr>
        <w:pStyle w:val="heading 2"/>
      </w:pPr>
      <w:bookmarkStart w:name="_Toc73" w:id="73"/>
      <w:r>
        <w:rPr>
          <w:rFonts w:cs="Arial Unicode MS" w:eastAsia="Arial Unicode MS"/>
          <w:rtl w:val="0"/>
          <w:lang w:val="it-IT"/>
        </w:rPr>
        <w:t>ART. 5: Impugnazioni e ricorsi. Organo di garanzia</w:t>
      </w:r>
      <w:bookmarkEnd w:id="73"/>
    </w:p>
    <w:p>
      <w:pPr>
        <w:pStyle w:val="Normal.0"/>
        <w:tabs>
          <w:tab w:val="left" w:pos="720"/>
        </w:tabs>
        <w:jc w:val="both"/>
      </w:pPr>
    </w:p>
    <w:p>
      <w:pPr>
        <w:pStyle w:val="Normal.0"/>
        <w:numPr>
          <w:ilvl w:val="0"/>
          <w:numId w:val="23"/>
        </w:numPr>
        <w:jc w:val="both"/>
        <w:rPr>
          <w:lang w:val="it-IT"/>
        </w:rPr>
      </w:pPr>
      <w:r>
        <w:rPr>
          <w:rtl w:val="0"/>
          <w:lang w:val="it-IT"/>
        </w:rPr>
        <w:t xml:space="preserve">Contro le sanzioni disciplinari </w:t>
      </w:r>
      <w:r>
        <w:rPr>
          <w:rtl w:val="0"/>
          <w:lang w:val="it-IT"/>
        </w:rPr>
        <w:t xml:space="preserve">è </w:t>
      </w:r>
      <w:r>
        <w:rPr>
          <w:rtl w:val="0"/>
          <w:lang w:val="it-IT"/>
        </w:rPr>
        <w:t>ammesso ricorso, da parte di chiunque ne abbia interesse, entro quindici giorni dalla loro irrogazione all</w:t>
      </w:r>
      <w:r>
        <w:rPr>
          <w:rtl w:val="0"/>
          <w:lang w:val="it-IT"/>
        </w:rPr>
        <w:t>’</w:t>
      </w:r>
      <w:r>
        <w:rPr>
          <w:rtl w:val="0"/>
          <w:lang w:val="it-IT"/>
        </w:rPr>
        <w:t>apposito Organo di garanzia interno alla scuola che decide nel termine di dieci giorni. Tale organo risulta cos</w:t>
      </w:r>
      <w:r>
        <w:rPr>
          <w:rtl w:val="0"/>
          <w:lang w:val="it-IT"/>
        </w:rPr>
        <w:t xml:space="preserve">ì </w:t>
      </w:r>
      <w:r>
        <w:rPr>
          <w:rtl w:val="0"/>
          <w:lang w:val="it-IT"/>
        </w:rPr>
        <w:t xml:space="preserve">composto: </w:t>
      </w:r>
    </w:p>
    <w:p>
      <w:pPr>
        <w:pStyle w:val="Normal.0"/>
        <w:tabs>
          <w:tab w:val="left" w:pos="709"/>
        </w:tabs>
        <w:spacing w:before="120"/>
        <w:ind w:left="709" w:hanging="357"/>
        <w:jc w:val="both"/>
      </w:pPr>
      <w:r>
        <w:rPr>
          <w:rtl w:val="0"/>
        </w:rPr>
        <w:tab/>
        <w:tab/>
        <w:t>- un docente designato dal Consiglio di Istituto Torino Rosa</w:t>
      </w:r>
    </w:p>
    <w:p>
      <w:pPr>
        <w:pStyle w:val="Normal.0"/>
        <w:tabs>
          <w:tab w:val="left" w:pos="709"/>
        </w:tabs>
        <w:spacing w:before="120"/>
        <w:ind w:left="709" w:hanging="357"/>
        <w:jc w:val="both"/>
      </w:pPr>
      <w:r>
        <w:rPr>
          <w:rtl w:val="0"/>
        </w:rPr>
        <w:tab/>
        <w:tab/>
        <w:t xml:space="preserve">- un rappresentante eletto dagli studenti </w:t>
      </w:r>
      <w:r>
        <w:rPr>
          <w:rtl w:val="0"/>
          <w:lang w:val="it-IT"/>
        </w:rPr>
        <w:t>Citro Flavio</w:t>
      </w:r>
    </w:p>
    <w:p>
      <w:pPr>
        <w:pStyle w:val="Normal.0"/>
        <w:tabs>
          <w:tab w:val="left" w:pos="709"/>
        </w:tabs>
        <w:spacing w:before="120"/>
        <w:ind w:left="709" w:hanging="357"/>
        <w:jc w:val="both"/>
      </w:pPr>
      <w:r>
        <w:rPr>
          <w:rtl w:val="0"/>
        </w:rPr>
        <w:tab/>
        <w:tab/>
        <w:t xml:space="preserve">- un rappresentante eletto dai genitori: </w:t>
      </w:r>
      <w:r>
        <w:rPr>
          <w:rtl w:val="0"/>
          <w:lang w:val="it-IT"/>
        </w:rPr>
        <w:t>Gismondi Antonio</w:t>
      </w:r>
    </w:p>
    <w:p>
      <w:pPr>
        <w:pStyle w:val="Normal.0"/>
        <w:tabs>
          <w:tab w:val="left" w:pos="709"/>
        </w:tabs>
        <w:spacing w:before="120"/>
        <w:ind w:left="709" w:hanging="357"/>
        <w:jc w:val="both"/>
      </w:pPr>
      <w:r>
        <w:rPr>
          <w:rtl w:val="0"/>
        </w:rPr>
        <w:tab/>
        <w:tab/>
        <w:t>- il Dirigente Scolastico, che lo presiede</w:t>
      </w:r>
      <w:r>
        <w:rPr>
          <w:rtl w:val="0"/>
          <w:lang w:val="it-IT"/>
        </w:rPr>
        <w:t>.</w:t>
      </w:r>
    </w:p>
    <w:p>
      <w:pPr>
        <w:pStyle w:val="Normal.0"/>
        <w:numPr>
          <w:ilvl w:val="0"/>
          <w:numId w:val="24"/>
        </w:numPr>
        <w:spacing w:before="120"/>
        <w:jc w:val="both"/>
        <w:rPr>
          <w:lang w:val="it-IT"/>
        </w:rPr>
      </w:pPr>
      <w:r>
        <w:rPr>
          <w:rtl w:val="0"/>
          <w:lang w:val="it-IT"/>
        </w:rPr>
        <w:t>T</w:t>
      </w:r>
      <w:r>
        <w:rPr>
          <w:rtl w:val="0"/>
          <w:lang w:val="it-IT"/>
        </w:rPr>
        <w:t>ale Organo di garanzia decide, su richiesta degli studenti o di chiunque vi abbia interesse, anche sui conflitti che sorgano all</w:t>
      </w:r>
      <w:r>
        <w:rPr>
          <w:rtl w:val="0"/>
          <w:lang w:val="it-IT"/>
        </w:rPr>
        <w:t>’</w:t>
      </w:r>
      <w:r>
        <w:rPr>
          <w:rtl w:val="0"/>
          <w:lang w:val="it-IT"/>
        </w:rPr>
        <w:t>interno della scuola in merito all</w:t>
      </w:r>
      <w:r>
        <w:rPr>
          <w:rtl w:val="0"/>
          <w:lang w:val="it-IT"/>
        </w:rPr>
        <w:t>’</w:t>
      </w:r>
      <w:r>
        <w:rPr>
          <w:rtl w:val="0"/>
          <w:lang w:val="it-IT"/>
        </w:rPr>
        <w:t>applicazione dello Statuto degli studenti e delle studentesse</w:t>
      </w:r>
      <w:r>
        <w:rPr>
          <w:rtl w:val="0"/>
          <w:lang w:val="it-IT"/>
        </w:rPr>
        <w:t>.</w:t>
      </w:r>
    </w:p>
    <w:p>
      <w:pPr>
        <w:pStyle w:val="Normal.0"/>
        <w:numPr>
          <w:ilvl w:val="0"/>
          <w:numId w:val="24"/>
        </w:numPr>
        <w:spacing w:before="120"/>
        <w:jc w:val="both"/>
        <w:rPr>
          <w:lang w:val="it-IT"/>
        </w:rPr>
      </w:pPr>
      <w:r>
        <w:rPr>
          <w:rtl w:val="0"/>
          <w:lang w:val="it-IT"/>
        </w:rPr>
        <w:t>I</w:t>
      </w:r>
      <w:r>
        <w:rPr>
          <w:rtl w:val="0"/>
          <w:lang w:val="it-IT"/>
        </w:rPr>
        <w:t>l Direttore dell</w:t>
      </w:r>
      <w:r>
        <w:rPr>
          <w:rtl w:val="0"/>
          <w:lang w:val="it-IT"/>
        </w:rPr>
        <w:t>’</w:t>
      </w:r>
      <w:r>
        <w:rPr>
          <w:rtl w:val="0"/>
          <w:lang w:val="it-IT"/>
        </w:rPr>
        <w:t xml:space="preserve">Ufficio Scolastico Regionale del Lazio, o un dirigente da questi delegato, decide in via definitiva sui reclami proposti dagli studenti o da chiunque vi abbia interesse, contro le violazioni dello Statuto degli studenti e delle studentesse, anche contenute nei regolamenti dei singoli istituti. La decisione </w:t>
      </w:r>
      <w:r>
        <w:rPr>
          <w:rtl w:val="0"/>
          <w:lang w:val="it-IT"/>
        </w:rPr>
        <w:t xml:space="preserve">è </w:t>
      </w:r>
      <w:r>
        <w:rPr>
          <w:rtl w:val="0"/>
          <w:lang w:val="it-IT"/>
        </w:rPr>
        <w:t>assunta previo parere vincolante di un organo di garanzia regionale composto per la scuola secondaria superiore da due studenti designati dal coordinamento regionale delle consulte provinciali degli studenti, da tre docenti e da un genitore designati nell</w:t>
      </w:r>
      <w:r>
        <w:rPr>
          <w:rtl w:val="0"/>
          <w:lang w:val="it-IT"/>
        </w:rPr>
        <w:t>’</w:t>
      </w:r>
      <w:r>
        <w:rPr>
          <w:rtl w:val="0"/>
          <w:lang w:val="it-IT"/>
        </w:rPr>
        <w:t>ambito della comunit</w:t>
      </w:r>
      <w:r>
        <w:rPr>
          <w:rtl w:val="0"/>
          <w:lang w:val="it-IT"/>
        </w:rPr>
        <w:t xml:space="preserve">à </w:t>
      </w:r>
      <w:r>
        <w:rPr>
          <w:rtl w:val="0"/>
          <w:lang w:val="it-IT"/>
        </w:rPr>
        <w:t>scolastica regionale, e presieduto dal Direttore dell</w:t>
      </w:r>
      <w:r>
        <w:rPr>
          <w:rtl w:val="0"/>
          <w:lang w:val="it-IT"/>
        </w:rPr>
        <w:t>’</w:t>
      </w:r>
      <w:r>
        <w:rPr>
          <w:rtl w:val="0"/>
          <w:lang w:val="it-IT"/>
        </w:rPr>
        <w:t>Ufficio Scolastico Regionale o da un suo delegato</w:t>
      </w:r>
      <w:r>
        <w:rPr>
          <w:rtl w:val="0"/>
          <w:lang w:val="it-IT"/>
        </w:rPr>
        <w:t>.</w:t>
      </w:r>
    </w:p>
    <w:p>
      <w:pPr>
        <w:pStyle w:val="Normal.0"/>
        <w:numPr>
          <w:ilvl w:val="0"/>
          <w:numId w:val="24"/>
        </w:numPr>
        <w:spacing w:before="120"/>
        <w:jc w:val="both"/>
        <w:rPr>
          <w:lang w:val="it-IT"/>
        </w:rPr>
      </w:pPr>
      <w:r>
        <w:rPr>
          <w:rtl w:val="0"/>
          <w:lang w:val="it-IT"/>
        </w:rPr>
        <w:t>L</w:t>
      </w:r>
      <w:r>
        <w:rPr>
          <w:rtl w:val="0"/>
          <w:lang w:val="it-IT"/>
        </w:rPr>
        <w:t>’</w:t>
      </w:r>
      <w:r>
        <w:rPr>
          <w:rtl w:val="0"/>
          <w:lang w:val="it-IT"/>
        </w:rPr>
        <w:t>Organo di Garanzia regionale, nel verificare la corretta applicazione della normative e dei regolamenti, svolge la sua attivit</w:t>
      </w:r>
      <w:r>
        <w:rPr>
          <w:rtl w:val="0"/>
          <w:lang w:val="it-IT"/>
        </w:rPr>
        <w:t xml:space="preserve">à </w:t>
      </w:r>
      <w:r>
        <w:rPr>
          <w:rtl w:val="0"/>
          <w:lang w:val="it-IT"/>
        </w:rPr>
        <w:t>istruttoria esclusivamente sulla base dell</w:t>
      </w:r>
      <w:r>
        <w:rPr>
          <w:rtl w:val="0"/>
          <w:lang w:val="it-IT"/>
        </w:rPr>
        <w:t>’</w:t>
      </w:r>
      <w:r>
        <w:rPr>
          <w:rtl w:val="0"/>
          <w:lang w:val="it-IT"/>
        </w:rPr>
        <w:t>esame della documentazione acquisita o di eventuali memorie scritte prodotte da chi propone il reclamo o dall</w:t>
      </w:r>
      <w:r>
        <w:rPr>
          <w:rtl w:val="0"/>
          <w:lang w:val="it-IT"/>
        </w:rPr>
        <w:t>’</w:t>
      </w:r>
      <w:r>
        <w:rPr>
          <w:rtl w:val="0"/>
          <w:lang w:val="it-IT"/>
        </w:rPr>
        <w:t>Amministrazione</w:t>
      </w:r>
      <w:r>
        <w:rPr>
          <w:rtl w:val="0"/>
          <w:lang w:val="it-IT"/>
        </w:rPr>
        <w:t>.</w:t>
      </w:r>
    </w:p>
    <w:p>
      <w:pPr>
        <w:pStyle w:val="Normal.0"/>
        <w:numPr>
          <w:ilvl w:val="0"/>
          <w:numId w:val="24"/>
        </w:numPr>
        <w:spacing w:before="120"/>
        <w:jc w:val="both"/>
        <w:rPr>
          <w:lang w:val="it-IT"/>
        </w:rPr>
      </w:pPr>
      <w:r>
        <w:rPr>
          <w:rtl w:val="0"/>
          <w:lang w:val="it-IT"/>
        </w:rPr>
        <w:t xml:space="preserve">Il parere di cui al comma 4 </w:t>
      </w:r>
      <w:r>
        <w:rPr>
          <w:rtl w:val="0"/>
          <w:lang w:val="it-IT"/>
        </w:rPr>
        <w:t xml:space="preserve">è </w:t>
      </w:r>
      <w:r>
        <w:rPr>
          <w:rtl w:val="0"/>
          <w:lang w:val="it-IT"/>
        </w:rPr>
        <w:t>reso entro il termine perentorio di trenta giorni. In caso di decorrenza del termine senza che sia stato comunicato il parere, o senza che l</w:t>
      </w:r>
      <w:r>
        <w:rPr>
          <w:rtl w:val="0"/>
          <w:lang w:val="it-IT"/>
        </w:rPr>
        <w:t>’</w:t>
      </w:r>
      <w:r>
        <w:rPr>
          <w:rtl w:val="0"/>
          <w:lang w:val="it-IT"/>
        </w:rPr>
        <w:t>organo di cui al comma 3 abbia rappresentato esigenze istruttorie, il Direttore dell</w:t>
      </w:r>
      <w:r>
        <w:rPr>
          <w:rtl w:val="0"/>
          <w:lang w:val="it-IT"/>
        </w:rPr>
        <w:t>’</w:t>
      </w:r>
      <w:r>
        <w:rPr>
          <w:rtl w:val="0"/>
          <w:lang w:val="it-IT"/>
        </w:rPr>
        <w:t>Ufficio Scolastico Regionale pu</w:t>
      </w:r>
      <w:r>
        <w:rPr>
          <w:rtl w:val="0"/>
          <w:lang w:val="it-IT"/>
        </w:rPr>
        <w:t xml:space="preserve">ò </w:t>
      </w:r>
      <w:r>
        <w:rPr>
          <w:rtl w:val="0"/>
          <w:lang w:val="it-IT"/>
        </w:rPr>
        <w:t>decidere indipendentemente dall</w:t>
      </w:r>
      <w:r>
        <w:rPr>
          <w:rtl w:val="0"/>
          <w:lang w:val="it-IT"/>
        </w:rPr>
        <w:t>’</w:t>
      </w:r>
      <w:r>
        <w:rPr>
          <w:rtl w:val="0"/>
          <w:lang w:val="it-IT"/>
        </w:rPr>
        <w:t>acquisizione del parere. Si applica il disposto di cui all</w:t>
      </w:r>
      <w:r>
        <w:rPr>
          <w:rtl w:val="0"/>
          <w:lang w:val="it-IT"/>
        </w:rPr>
        <w:t>’</w:t>
      </w:r>
      <w:r>
        <w:rPr>
          <w:rtl w:val="0"/>
          <w:lang w:val="it-IT"/>
        </w:rPr>
        <w:t>art. 16, comma 4 della legge 7/09/ 90 n</w:t>
      </w:r>
      <w:r>
        <w:rPr>
          <w:rtl w:val="0"/>
          <w:lang w:val="it-IT"/>
        </w:rPr>
        <w:t xml:space="preserve">° </w:t>
      </w:r>
      <w:r>
        <w:rPr>
          <w:rtl w:val="0"/>
          <w:lang w:val="it-IT"/>
        </w:rPr>
        <w:t>241.</w:t>
      </w:r>
    </w:p>
    <w:p>
      <w:pPr>
        <w:pStyle w:val="Normal.0"/>
        <w:tabs>
          <w:tab w:val="left" w:pos="720"/>
        </w:tabs>
        <w:jc w:val="both"/>
      </w:pPr>
    </w:p>
    <w:p>
      <w:pPr>
        <w:pStyle w:val="Normal.0"/>
        <w:tabs>
          <w:tab w:val="left" w:pos="720"/>
        </w:tabs>
        <w:jc w:val="both"/>
      </w:pPr>
    </w:p>
    <w:p>
      <w:pPr>
        <w:pStyle w:val="Normal.0"/>
        <w:tabs>
          <w:tab w:val="left" w:pos="720"/>
        </w:tabs>
        <w:jc w:val="both"/>
      </w:pPr>
    </w:p>
    <w:p>
      <w:pPr>
        <w:pStyle w:val="heading 1"/>
      </w:pPr>
      <w:bookmarkStart w:name="_Toc74" w:id="74"/>
      <w:r>
        <w:rPr>
          <w:rFonts w:cs="Arial Unicode MS" w:eastAsia="Arial Unicode MS"/>
          <w:rtl w:val="0"/>
          <w:lang w:val="it-IT"/>
        </w:rPr>
        <w:t>CAPO V: Adempimenti dei genitori. Patto educativo di corresponsabilit</w:t>
      </w:r>
      <w:r>
        <w:rPr>
          <w:rFonts w:cs="Arial Unicode MS" w:eastAsia="Arial Unicode MS" w:hint="default"/>
          <w:rtl w:val="0"/>
          <w:lang w:val="it-IT"/>
        </w:rPr>
        <w:t>à</w:t>
      </w:r>
      <w:bookmarkEnd w:id="74"/>
    </w:p>
    <w:p>
      <w:pPr>
        <w:pStyle w:val="Normal.0"/>
        <w:tabs>
          <w:tab w:val="left" w:pos="720"/>
        </w:tabs>
        <w:jc w:val="both"/>
      </w:pPr>
    </w:p>
    <w:p>
      <w:pPr>
        <w:pStyle w:val="Normal.0"/>
        <w:tabs>
          <w:tab w:val="left" w:pos="720"/>
        </w:tabs>
        <w:jc w:val="both"/>
      </w:pPr>
      <w:r>
        <w:rPr>
          <w:rtl w:val="0"/>
        </w:rPr>
        <w:tab/>
        <w:t>Contestualmente all</w:t>
      </w:r>
      <w:r>
        <w:rPr>
          <w:rtl w:val="0"/>
          <w:lang w:val="it-IT"/>
        </w:rPr>
        <w:t>’</w:t>
      </w:r>
      <w:r>
        <w:rPr>
          <w:rtl w:val="0"/>
          <w:lang w:val="it-IT"/>
        </w:rPr>
        <w:t>iscrizione all</w:t>
      </w:r>
      <w:r>
        <w:rPr>
          <w:rtl w:val="0"/>
          <w:lang w:val="it-IT"/>
        </w:rPr>
        <w:t>’</w:t>
      </w:r>
      <w:r>
        <w:rPr>
          <w:rtl w:val="0"/>
          <w:lang w:val="it-IT"/>
        </w:rPr>
        <w:t xml:space="preserve">Istituto </w:t>
      </w:r>
      <w:r>
        <w:rPr>
          <w:rtl w:val="0"/>
          <w:lang w:val="it-IT"/>
        </w:rPr>
        <w:t xml:space="preserve">è </w:t>
      </w:r>
      <w:r>
        <w:rPr>
          <w:rtl w:val="0"/>
          <w:lang w:val="it-IT"/>
        </w:rPr>
        <w:t xml:space="preserve">richiesta, da parte degli studenti e dei genitori, la sottoscrizione del presente regolamento, atto formale del cosiddetto </w:t>
      </w:r>
      <w:r>
        <w:rPr>
          <w:rtl w:val="0"/>
          <w:lang w:val="it-IT"/>
        </w:rPr>
        <w:t>“</w:t>
      </w:r>
      <w:r>
        <w:rPr>
          <w:rtl w:val="0"/>
          <w:lang w:val="it-IT"/>
        </w:rPr>
        <w:t>Patto educativo di corresponsabilit</w:t>
      </w:r>
      <w:r>
        <w:rPr>
          <w:rtl w:val="0"/>
          <w:lang w:val="it-IT"/>
        </w:rPr>
        <w:t xml:space="preserve">à” </w:t>
      </w:r>
      <w:r>
        <w:rPr>
          <w:rtl w:val="0"/>
          <w:lang w:val="it-IT"/>
        </w:rPr>
        <w:t>introdotto dal D.P.R. 235/2007. Tale patto, nella convinzione che un</w:t>
      </w:r>
      <w:r>
        <w:rPr>
          <w:rtl w:val="0"/>
          <w:lang w:val="it-IT"/>
        </w:rPr>
        <w:t>’</w:t>
      </w:r>
      <w:r>
        <w:rPr>
          <w:rtl w:val="0"/>
          <w:lang w:val="it-IT"/>
        </w:rPr>
        <w:t>azione coordinata tra scuola e famiglia sia il presupposto imprescindibile per un</w:t>
      </w:r>
      <w:r>
        <w:rPr>
          <w:rtl w:val="0"/>
          <w:lang w:val="it-IT"/>
        </w:rPr>
        <w:t>’</w:t>
      </w:r>
      <w:r>
        <w:rPr>
          <w:rtl w:val="0"/>
          <w:lang w:val="it-IT"/>
        </w:rPr>
        <w:t>educazione efficace dei giovani, ha lo scopo di definire in maniera dettagliata e condivisa diritti e doveri nel rapporto tra Istituzione scolastica, studenti e famiglie. Pertanto i genitori si impegnano a:</w:t>
      </w:r>
    </w:p>
    <w:p>
      <w:pPr>
        <w:pStyle w:val="Normal.0"/>
        <w:numPr>
          <w:ilvl w:val="0"/>
          <w:numId w:val="26"/>
        </w:numPr>
        <w:spacing w:before="120"/>
        <w:jc w:val="both"/>
        <w:rPr>
          <w:lang w:val="it-IT"/>
        </w:rPr>
      </w:pPr>
      <w:r>
        <w:rPr>
          <w:rtl w:val="0"/>
          <w:lang w:val="it-IT"/>
        </w:rPr>
        <w:t xml:space="preserve">collaborare con la scuola sensibilizzando gli studenti </w:t>
      </w:r>
      <w:r>
        <w:rPr>
          <w:rtl w:val="0"/>
          <w:lang w:val="it-IT"/>
        </w:rPr>
        <w:t>ad essere cittadini responsabili</w:t>
      </w:r>
      <w:r>
        <w:rPr>
          <w:rtl w:val="0"/>
          <w:lang w:val="it-IT"/>
        </w:rPr>
        <w:t>,</w:t>
      </w:r>
      <w:r>
        <w:rPr>
          <w:rtl w:val="0"/>
          <w:lang w:val="it-IT"/>
        </w:rPr>
        <w:t xml:space="preserve"> </w:t>
      </w:r>
      <w:r>
        <w:rPr>
          <w:rtl w:val="0"/>
          <w:lang w:val="it-IT"/>
        </w:rPr>
        <w:t>ad un impegno costruttivo e ad un comportamento improntato al rispetto di s</w:t>
      </w:r>
      <w:r>
        <w:rPr>
          <w:rtl w:val="0"/>
          <w:lang w:val="it-IT"/>
        </w:rPr>
        <w:t>é</w:t>
      </w:r>
      <w:r>
        <w:rPr>
          <w:rtl w:val="0"/>
          <w:lang w:val="it-IT"/>
        </w:rPr>
        <w:t>, degli altri e dell</w:t>
      </w:r>
      <w:r>
        <w:rPr>
          <w:rtl w:val="0"/>
          <w:lang w:val="it-IT"/>
        </w:rPr>
        <w:t>’</w:t>
      </w:r>
      <w:r>
        <w:rPr>
          <w:rtl w:val="0"/>
          <w:lang w:val="it-IT"/>
        </w:rPr>
        <w:t>ambiente scolastico;</w:t>
      </w:r>
    </w:p>
    <w:p>
      <w:pPr>
        <w:pStyle w:val="Normal.0"/>
        <w:numPr>
          <w:ilvl w:val="0"/>
          <w:numId w:val="26"/>
        </w:numPr>
        <w:spacing w:before="120"/>
        <w:jc w:val="both"/>
        <w:rPr>
          <w:lang w:val="it-IT"/>
        </w:rPr>
      </w:pPr>
      <w:r>
        <w:rPr>
          <w:rtl w:val="0"/>
          <w:lang w:val="it-IT"/>
        </w:rPr>
        <w:t>rispondere direttamente, anche sotto il profilo economico, dell</w:t>
      </w:r>
      <w:r>
        <w:rPr>
          <w:rtl w:val="0"/>
          <w:lang w:val="it-IT"/>
        </w:rPr>
        <w:t>’</w:t>
      </w:r>
      <w:r>
        <w:rPr>
          <w:rtl w:val="0"/>
          <w:lang w:val="it-IT"/>
        </w:rPr>
        <w:t>operato dei propri figli, anche se maggiorenni;</w:t>
      </w:r>
    </w:p>
    <w:p>
      <w:pPr>
        <w:pStyle w:val="Normal.0"/>
        <w:numPr>
          <w:ilvl w:val="0"/>
          <w:numId w:val="26"/>
        </w:numPr>
        <w:spacing w:before="120"/>
        <w:jc w:val="both"/>
        <w:rPr>
          <w:lang w:val="it-IT"/>
        </w:rPr>
      </w:pPr>
      <w:r>
        <w:rPr>
          <w:rtl w:val="0"/>
          <w:lang w:val="it-IT"/>
        </w:rPr>
        <w:t>monitorare costantemente, in sinergia con i docenti, l</w:t>
      </w:r>
      <w:r>
        <w:rPr>
          <w:rtl w:val="0"/>
          <w:lang w:val="it-IT"/>
        </w:rPr>
        <w:t>’</w:t>
      </w:r>
      <w:r>
        <w:rPr>
          <w:rtl w:val="0"/>
          <w:lang w:val="it-IT"/>
        </w:rPr>
        <w:t>andamento didattico-disciplinare dei propri figli, la frequenza e quant</w:t>
      </w:r>
      <w:r>
        <w:rPr>
          <w:rtl w:val="0"/>
          <w:lang w:val="it-IT"/>
        </w:rPr>
        <w:t>’</w:t>
      </w:r>
      <w:r>
        <w:rPr>
          <w:rtl w:val="0"/>
          <w:lang w:val="it-IT"/>
        </w:rPr>
        <w:t>altro sia utile al percorso formativo dello studente;</w:t>
      </w:r>
    </w:p>
    <w:p>
      <w:pPr>
        <w:pStyle w:val="Normal.0"/>
        <w:numPr>
          <w:ilvl w:val="0"/>
          <w:numId w:val="26"/>
        </w:numPr>
        <w:spacing w:before="120"/>
        <w:jc w:val="both"/>
        <w:rPr>
          <w:lang w:val="it-IT"/>
        </w:rPr>
      </w:pPr>
      <w:r>
        <w:rPr>
          <w:rtl w:val="0"/>
          <w:lang w:val="it-IT"/>
        </w:rPr>
        <w:t>esercitare il diritto-dovere di partecipare alle riunioni e alle elezioni dei loro rappresentanti negli OO.CC.;</w:t>
      </w:r>
    </w:p>
    <w:p>
      <w:pPr>
        <w:pStyle w:val="Normal.0"/>
        <w:numPr>
          <w:ilvl w:val="0"/>
          <w:numId w:val="26"/>
        </w:numPr>
        <w:spacing w:before="120"/>
        <w:jc w:val="both"/>
        <w:rPr>
          <w:lang w:val="it-IT"/>
        </w:rPr>
      </w:pPr>
      <w:r>
        <w:rPr>
          <w:rtl w:val="0"/>
          <w:lang w:val="it-IT"/>
        </w:rPr>
        <w:t>assumere la consapevolezza della loro responsabilit</w:t>
      </w:r>
      <w:r>
        <w:rPr>
          <w:rtl w:val="0"/>
          <w:lang w:val="it-IT"/>
        </w:rPr>
        <w:t xml:space="preserve">à </w:t>
      </w:r>
      <w:r>
        <w:rPr>
          <w:rtl w:val="0"/>
          <w:lang w:val="it-IT"/>
        </w:rPr>
        <w:t>in relazione alle azioni dei loro figli minorenni  in caso di danni arrecati a persone (fisici, psichici, biologici, morali, ecc.) o a cose ( arredi, attrezzature, parti strutturali dell</w:t>
      </w:r>
      <w:r>
        <w:rPr>
          <w:rtl w:val="0"/>
          <w:lang w:val="it-IT"/>
        </w:rPr>
        <w:t>’</w:t>
      </w:r>
      <w:r>
        <w:rPr>
          <w:rtl w:val="0"/>
          <w:lang w:val="it-IT"/>
        </w:rPr>
        <w:t xml:space="preserve">edificio scolastico, ecc.) per </w:t>
      </w:r>
      <w:r>
        <w:rPr>
          <w:rtl w:val="0"/>
          <w:lang w:val="it-IT"/>
        </w:rPr>
        <w:t>“</w:t>
      </w:r>
      <w:r>
        <w:rPr>
          <w:rtl w:val="0"/>
          <w:lang w:val="it-IT"/>
        </w:rPr>
        <w:t>culpa in educando</w:t>
      </w:r>
      <w:r>
        <w:rPr>
          <w:rtl w:val="0"/>
          <w:lang w:val="it-IT"/>
        </w:rPr>
        <w:t>”</w:t>
      </w:r>
      <w:r>
        <w:rPr>
          <w:rtl w:val="0"/>
          <w:lang w:val="it-IT"/>
        </w:rPr>
        <w:t xml:space="preserve">. Il genitore non </w:t>
      </w:r>
      <w:r>
        <w:rPr>
          <w:rtl w:val="0"/>
          <w:lang w:val="it-IT"/>
        </w:rPr>
        <w:t xml:space="preserve">è </w:t>
      </w:r>
      <w:r>
        <w:rPr>
          <w:rtl w:val="0"/>
          <w:lang w:val="it-IT"/>
        </w:rPr>
        <w:t xml:space="preserve">sollevato dalla </w:t>
      </w:r>
      <w:r>
        <w:rPr>
          <w:rtl w:val="0"/>
          <w:lang w:val="it-IT"/>
        </w:rPr>
        <w:t>“</w:t>
      </w:r>
      <w:r>
        <w:rPr>
          <w:rtl w:val="0"/>
          <w:lang w:val="it-IT"/>
        </w:rPr>
        <w:t>culpa in educando</w:t>
      </w:r>
      <w:r>
        <w:rPr>
          <w:rtl w:val="0"/>
          <w:lang w:val="it-IT"/>
        </w:rPr>
        <w:t xml:space="preserve">” </w:t>
      </w:r>
      <w:r>
        <w:rPr>
          <w:rtl w:val="0"/>
          <w:lang w:val="it-IT"/>
        </w:rPr>
        <w:t xml:space="preserve">per il solo fatto che un danno si </w:t>
      </w:r>
      <w:r>
        <w:rPr>
          <w:rtl w:val="0"/>
          <w:lang w:val="it-IT"/>
        </w:rPr>
        <w:t xml:space="preserve">è </w:t>
      </w:r>
      <w:r>
        <w:rPr>
          <w:rtl w:val="0"/>
          <w:lang w:val="it-IT"/>
        </w:rPr>
        <w:t xml:space="preserve">verificato quando il figlio </w:t>
      </w:r>
      <w:r>
        <w:rPr>
          <w:rtl w:val="0"/>
          <w:lang w:val="it-IT"/>
        </w:rPr>
        <w:t xml:space="preserve">è </w:t>
      </w:r>
      <w:r>
        <w:rPr>
          <w:rtl w:val="0"/>
          <w:lang w:val="it-IT"/>
        </w:rPr>
        <w:t xml:space="preserve">sotto la sorveglianza di un docente; tale circostanza vale solo ad escludere la presunzione della </w:t>
      </w:r>
      <w:r>
        <w:rPr>
          <w:rtl w:val="0"/>
          <w:lang w:val="it-IT"/>
        </w:rPr>
        <w:t>“</w:t>
      </w:r>
      <w:r>
        <w:rPr>
          <w:rtl w:val="0"/>
          <w:lang w:val="it-IT"/>
        </w:rPr>
        <w:t>culpa in vigilando</w:t>
      </w:r>
      <w:r>
        <w:rPr>
          <w:rtl w:val="0"/>
          <w:lang w:val="it-IT"/>
        </w:rPr>
        <w:t>”</w:t>
      </w:r>
      <w:r>
        <w:rPr>
          <w:rtl w:val="0"/>
          <w:lang w:val="it-IT"/>
        </w:rPr>
        <w:t>;</w:t>
      </w:r>
    </w:p>
    <w:p>
      <w:pPr>
        <w:pStyle w:val="Normal.0"/>
        <w:numPr>
          <w:ilvl w:val="0"/>
          <w:numId w:val="26"/>
        </w:numPr>
        <w:spacing w:before="120"/>
        <w:jc w:val="both"/>
        <w:rPr>
          <w:lang w:val="it-IT"/>
        </w:rPr>
      </w:pPr>
      <w:r>
        <w:rPr>
          <w:rtl w:val="0"/>
          <w:lang w:val="it-IT"/>
        </w:rPr>
        <w:t>prendere visione del P.T.O.F. .</w:t>
      </w:r>
    </w:p>
    <w:p>
      <w:pPr>
        <w:pStyle w:val="Normal.0"/>
        <w:tabs>
          <w:tab w:val="left" w:pos="720"/>
        </w:tabs>
        <w:jc w:val="both"/>
      </w:pPr>
    </w:p>
    <w:p>
      <w:pPr>
        <w:pStyle w:val="Normal.0"/>
        <w:tabs>
          <w:tab w:val="left" w:pos="720"/>
        </w:tabs>
        <w:jc w:val="both"/>
      </w:pPr>
    </w:p>
    <w:p>
      <w:pPr>
        <w:pStyle w:val="Normal.0"/>
        <w:tabs>
          <w:tab w:val="left" w:pos="720"/>
        </w:tabs>
        <w:jc w:val="both"/>
      </w:pPr>
    </w:p>
    <w:p>
      <w:pPr>
        <w:pStyle w:val="heading 1"/>
      </w:pPr>
      <w:bookmarkStart w:name="_Toc75" w:id="75"/>
      <w:r>
        <w:rPr>
          <w:rFonts w:cs="Arial Unicode MS" w:eastAsia="Arial Unicode MS"/>
          <w:rtl w:val="0"/>
          <w:lang w:val="it-IT"/>
        </w:rPr>
        <w:t>Capo VI: Pubblicit</w:t>
      </w:r>
      <w:r>
        <w:rPr>
          <w:rFonts w:cs="Arial Unicode MS" w:eastAsia="Arial Unicode MS" w:hint="default"/>
          <w:rtl w:val="0"/>
          <w:lang w:val="it-IT"/>
        </w:rPr>
        <w:t>à</w:t>
      </w:r>
      <w:r>
        <w:rPr>
          <w:rFonts w:cs="Arial Unicode MS" w:eastAsia="Arial Unicode MS"/>
          <w:rtl w:val="0"/>
          <w:lang w:val="it-IT"/>
        </w:rPr>
        <w:t>, modifiche e integrazioni</w:t>
      </w:r>
      <w:bookmarkEnd w:id="75"/>
    </w:p>
    <w:p>
      <w:pPr>
        <w:pStyle w:val="Normal.0"/>
        <w:tabs>
          <w:tab w:val="left" w:pos="720"/>
        </w:tabs>
        <w:jc w:val="both"/>
      </w:pPr>
    </w:p>
    <w:p>
      <w:pPr>
        <w:pStyle w:val="heading 2"/>
      </w:pPr>
      <w:bookmarkStart w:name="_Toc76" w:id="76"/>
      <w:r>
        <w:rPr>
          <w:rFonts w:cs="Arial Unicode MS" w:eastAsia="Arial Unicode MS"/>
          <w:rtl w:val="0"/>
          <w:lang w:val="it-IT"/>
        </w:rPr>
        <w:t>ART. 1: Pubblicit</w:t>
      </w:r>
      <w:r>
        <w:rPr>
          <w:rFonts w:cs="Arial Unicode MS" w:eastAsia="Arial Unicode MS" w:hint="default"/>
          <w:rtl w:val="0"/>
          <w:lang w:val="it-IT"/>
        </w:rPr>
        <w:t>à</w:t>
      </w:r>
      <w:bookmarkEnd w:id="76"/>
    </w:p>
    <w:p>
      <w:pPr>
        <w:pStyle w:val="Normal.0"/>
        <w:tabs>
          <w:tab w:val="left" w:pos="720"/>
        </w:tabs>
        <w:jc w:val="both"/>
      </w:pPr>
    </w:p>
    <w:p>
      <w:pPr>
        <w:pStyle w:val="Normal.0"/>
        <w:tabs>
          <w:tab w:val="left" w:pos="720"/>
        </w:tabs>
        <w:jc w:val="both"/>
      </w:pPr>
      <w:r>
        <w:rPr>
          <w:rtl w:val="0"/>
        </w:rPr>
        <w:tab/>
        <w:t xml:space="preserve">Copia del presente regolamento, contenente Statuto degli studenti e delle studentesse deve essere inserita sul sito e ricollocata corretta ogni volta che il Consiglio di Istituto vi abbia apportato modifiche. </w:t>
      </w:r>
    </w:p>
    <w:p>
      <w:pPr>
        <w:pStyle w:val="Normal.0"/>
        <w:tabs>
          <w:tab w:val="left" w:pos="720"/>
        </w:tabs>
        <w:jc w:val="both"/>
      </w:pPr>
    </w:p>
    <w:p>
      <w:pPr>
        <w:pStyle w:val="Normal.0"/>
        <w:tabs>
          <w:tab w:val="left" w:pos="720"/>
        </w:tabs>
        <w:jc w:val="both"/>
      </w:pPr>
    </w:p>
    <w:p>
      <w:pPr>
        <w:pStyle w:val="Normal.0"/>
        <w:tabs>
          <w:tab w:val="left" w:pos="720"/>
        </w:tabs>
        <w:jc w:val="both"/>
      </w:pPr>
    </w:p>
    <w:p>
      <w:pPr>
        <w:pStyle w:val="heading 2"/>
      </w:pPr>
      <w:bookmarkStart w:name="_Toc77" w:id="77"/>
      <w:r>
        <w:rPr>
          <w:rFonts w:cs="Arial Unicode MS" w:eastAsia="Arial Unicode MS"/>
          <w:rtl w:val="0"/>
          <w:lang w:val="it-IT"/>
        </w:rPr>
        <w:t>ART. 2: Modifiche/integrazioni</w:t>
      </w:r>
      <w:bookmarkEnd w:id="77"/>
    </w:p>
    <w:p>
      <w:pPr>
        <w:pStyle w:val="Normal.0"/>
        <w:tabs>
          <w:tab w:val="left" w:pos="720"/>
        </w:tabs>
        <w:jc w:val="both"/>
      </w:pPr>
    </w:p>
    <w:p>
      <w:pPr>
        <w:pStyle w:val="Normal.0"/>
        <w:tabs>
          <w:tab w:val="left" w:pos="720"/>
        </w:tabs>
        <w:jc w:val="both"/>
      </w:pPr>
      <w:r>
        <w:rPr>
          <w:rtl w:val="0"/>
        </w:rPr>
        <w:tab/>
        <w:t xml:space="preserve">Eventuali modifiche o sostituzioni del presente regolamento devono essere presentate, in un progetto redatto in articoli, da almeno un </w:t>
      </w:r>
      <w:r>
        <w:rPr>
          <w:rtl w:val="0"/>
          <w:lang w:val="it-IT"/>
        </w:rPr>
        <w:t>t</w:t>
      </w:r>
      <w:r>
        <w:rPr>
          <w:rtl w:val="0"/>
          <w:lang w:val="it-IT"/>
        </w:rPr>
        <w:t>erzo dei componenti del Consiglio d</w:t>
      </w:r>
      <w:r>
        <w:rPr>
          <w:rtl w:val="0"/>
          <w:lang w:val="it-IT"/>
        </w:rPr>
        <w:t>’</w:t>
      </w:r>
      <w:r>
        <w:rPr>
          <w:rtl w:val="0"/>
          <w:lang w:val="it-IT"/>
        </w:rPr>
        <w:t>Istituto ed approvate con maggioranza assoluta dei membri in carica del Consiglio stesso.</w:t>
      </w:r>
    </w:p>
    <w:p>
      <w:pPr>
        <w:pStyle w:val="Normal.0"/>
        <w:tabs>
          <w:tab w:val="left" w:pos="720"/>
        </w:tabs>
        <w:jc w:val="both"/>
      </w:pPr>
      <w:r/>
    </w:p>
    <w:sectPr>
      <w:headerReference w:type="default" r:id="rId5"/>
      <w:footerReference w:type="default" r:id="rId6"/>
      <w:pgSz w:w="11900" w:h="16840" w:orient="portrait"/>
      <w:pgMar w:top="1417"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omic Sans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612"/>
        <w:tab w:val="clear" w:pos="9638"/>
      </w:tabs>
      <w:jc w:val="right"/>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451" w:hanging="2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251" w:hanging="2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051" w:hanging="2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51" w:hanging="2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651" w:hanging="2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451" w:hanging="2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251" w:hanging="2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6051" w:hanging="2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851" w:hanging="21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Stile importato 1"/>
  </w:abstractNum>
  <w:abstractNum w:abstractNumId="2">
    <w:multiLevelType w:val="hybridMultilevel"/>
    <w:styleLink w:val="Stile importato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numStyleLink w:val="Stile importato 2"/>
  </w:abstractNum>
  <w:abstractNum w:abstractNumId="4">
    <w:multiLevelType w:val="hybridMultilevel"/>
    <w:styleLink w:val="Stile importato 2"/>
    <w:lvl w:ilvl="0">
      <w:start w:val="1"/>
      <w:numFmt w:val="decimal"/>
      <w:suff w:val="tab"/>
      <w:lvlText w:val="%1)"/>
      <w:lvlJc w:val="left"/>
      <w:pPr>
        <w:tabs>
          <w:tab w:val="left" w:pos="72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074"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1794" w:hanging="3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154" w:hanging="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2514"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3234" w:hanging="3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Stile importato 3"/>
  </w:abstractNum>
  <w:abstractNum w:abstractNumId="6">
    <w:multiLevelType w:val="hybridMultilevel"/>
    <w:styleLink w:val="Stile importato 3"/>
    <w:lvl w:ilvl="0">
      <w:start w:val="1"/>
      <w:numFmt w:val="decimal"/>
      <w:suff w:val="tab"/>
      <w:lvlText w:val="%1)"/>
      <w:lvlJc w:val="left"/>
      <w:pPr>
        <w:tabs>
          <w:tab w:val="left" w:pos="72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074"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1794" w:hanging="3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154" w:hanging="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2514"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3234" w:hanging="3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numStyleLink w:val="Numerato"/>
  </w:abstractNum>
  <w:abstractNum w:abstractNumId="8">
    <w:multiLevelType w:val="hybridMultilevel"/>
    <w:styleLink w:val="Numerato"/>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numStyleLink w:val="Stile importato 6"/>
  </w:abstractNum>
  <w:abstractNum w:abstractNumId="10">
    <w:multiLevelType w:val="hybridMultilevel"/>
    <w:styleLink w:val="Stile importato 6"/>
    <w:lvl w:ilvl="0">
      <w:start w:val="1"/>
      <w:numFmt w:val="decimal"/>
      <w:suff w:val="tab"/>
      <w:lvlText w:val="%1)"/>
      <w:lvlJc w:val="left"/>
      <w:pPr>
        <w:tabs>
          <w:tab w:val="left" w:pos="72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074"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1794" w:hanging="3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154" w:hanging="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2514"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3234" w:hanging="3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numStyleLink w:val="Stile importato 7"/>
  </w:abstractNum>
  <w:abstractNum w:abstractNumId="12">
    <w:multiLevelType w:val="hybridMultilevel"/>
    <w:styleLink w:val="Stile importato 7"/>
    <w:lvl w:ilvl="0">
      <w:start w:val="1"/>
      <w:numFmt w:val="decimal"/>
      <w:suff w:val="tab"/>
      <w:lvlText w:val="%1)"/>
      <w:lvlJc w:val="left"/>
      <w:pPr>
        <w:tabs>
          <w:tab w:val="num" w:pos="644"/>
          <w:tab w:val="left" w:pos="72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644"/>
          <w:tab w:val="left" w:pos="720"/>
          <w:tab w:val="num" w:pos="1080"/>
        </w:tabs>
        <w:ind w:left="1150"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644"/>
          <w:tab w:val="left" w:pos="720"/>
          <w:tab w:val="num" w:pos="1440"/>
        </w:tabs>
        <w:ind w:left="1510" w:hanging="35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644"/>
          <w:tab w:val="left" w:pos="720"/>
          <w:tab w:val="num" w:pos="1800"/>
        </w:tabs>
        <w:ind w:left="1870" w:hanging="3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644"/>
          <w:tab w:val="left" w:pos="720"/>
          <w:tab w:val="num" w:pos="2160"/>
        </w:tabs>
        <w:ind w:left="2230" w:hanging="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644"/>
          <w:tab w:val="left" w:pos="720"/>
          <w:tab w:val="num" w:pos="2520"/>
        </w:tabs>
        <w:ind w:left="2590"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644"/>
          <w:tab w:val="left" w:pos="720"/>
          <w:tab w:val="num" w:pos="2880"/>
        </w:tabs>
        <w:ind w:left="2950" w:hanging="35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644"/>
          <w:tab w:val="left" w:pos="720"/>
          <w:tab w:val="num" w:pos="3240"/>
        </w:tabs>
        <w:ind w:left="3310" w:hanging="3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644"/>
          <w:tab w:val="left" w:pos="720"/>
          <w:tab w:val="num" w:pos="3600"/>
        </w:tabs>
        <w:ind w:left="3670"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multiLevelType w:val="hybridMultilevel"/>
    <w:numStyleLink w:val="Stile importato 8"/>
  </w:abstractNum>
  <w:abstractNum w:abstractNumId="14">
    <w:multiLevelType w:val="hybridMultilevel"/>
    <w:styleLink w:val="Stile importato 8"/>
    <w:lvl w:ilvl="0">
      <w:start w:val="1"/>
      <w:numFmt w:val="decimal"/>
      <w:suff w:val="tab"/>
      <w:lvlText w:val="%1)"/>
      <w:lvlJc w:val="left"/>
      <w:pPr>
        <w:tabs>
          <w:tab w:val="left" w:pos="72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074"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1794" w:hanging="3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154" w:hanging="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2514"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3234" w:hanging="3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multiLevelType w:val="hybridMultilevel"/>
    <w:numStyleLink w:val="Stile importato 9"/>
  </w:abstractNum>
  <w:abstractNum w:abstractNumId="16">
    <w:multiLevelType w:val="hybridMultilevel"/>
    <w:styleLink w:val="Stile importato 9"/>
    <w:lvl w:ilvl="0">
      <w:start w:val="1"/>
      <w:numFmt w:val="decimal"/>
      <w:suff w:val="tab"/>
      <w:lvlText w:val="%1)"/>
      <w:lvlJc w:val="left"/>
      <w:pPr>
        <w:tabs>
          <w:tab w:val="left" w:pos="72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720"/>
        </w:tabs>
        <w:ind w:left="1074"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s>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1794" w:hanging="3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s>
        <w:ind w:left="2154" w:hanging="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s>
        <w:ind w:left="2514"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s>
        <w:ind w:left="3234" w:hanging="3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s>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multiLevelType w:val="hybridMultilevel"/>
    <w:numStyleLink w:val="Stile importato 10"/>
  </w:abstractNum>
  <w:abstractNum w:abstractNumId="18">
    <w:multiLevelType w:val="hybridMultilevel"/>
    <w:styleLink w:val="Stile importato 10"/>
    <w:lvl w:ilvl="0">
      <w:start w:val="1"/>
      <w:numFmt w:val="decimal"/>
      <w:suff w:val="tab"/>
      <w:lvlText w:val="%1)"/>
      <w:lvlJc w:val="left"/>
      <w:pPr>
        <w:ind w:left="709"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09"/>
        </w:tabs>
        <w:ind w:left="106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09"/>
        </w:tabs>
        <w:ind w:left="1429"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09"/>
        </w:tabs>
        <w:ind w:left="1789"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09"/>
        </w:tabs>
        <w:ind w:left="2149"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09"/>
        </w:tabs>
        <w:ind w:left="2509"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09"/>
        </w:tabs>
        <w:ind w:left="2869"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09"/>
        </w:tabs>
        <w:ind w:left="3229"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09"/>
        </w:tabs>
        <w:ind w:left="3589"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multiLevelType w:val="hybridMultilevel"/>
    <w:numStyleLink w:val="Stile importato 11"/>
  </w:abstractNum>
  <w:abstractNum w:abstractNumId="20">
    <w:multiLevelType w:val="hybridMultilevel"/>
    <w:styleLink w:val="Stile importato 11"/>
    <w:lvl w:ilvl="0">
      <w:start w:val="1"/>
      <w:numFmt w:val="decimal"/>
      <w:suff w:val="tab"/>
      <w:lvlText w:val="%1)"/>
      <w:lvlJc w:val="left"/>
      <w:pPr>
        <w:tabs>
          <w:tab w:val="left" w:pos="72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54" w:hanging="29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14" w:hanging="29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74" w:hanging="29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startOverride w:val="1"/>
    </w:lvlOverride>
  </w:num>
  <w:num w:numId="3">
    <w:abstractNumId w:val="2"/>
  </w:num>
  <w:num w:numId="4">
    <w:abstractNumId w:val="1"/>
  </w:num>
  <w:num w:numId="5">
    <w:abstractNumId w:val="4"/>
  </w:num>
  <w:num w:numId="6">
    <w:abstractNumId w:val="3"/>
  </w:num>
  <w:num w:numId="7">
    <w:abstractNumId w:val="6"/>
  </w:num>
  <w:num w:numId="8">
    <w:abstractNumId w:val="5"/>
  </w:num>
  <w:num w:numId="9">
    <w:abstractNumId w:val="5"/>
    <w:lvlOverride w:ilvl="0">
      <w:startOverride w:val="7"/>
    </w:lvlOverride>
  </w:num>
  <w:num w:numId="10">
    <w:abstractNumId w:val="1"/>
    <w:lvlOverride w:ilvl="0">
      <w:startOverride w:val="1"/>
    </w:lvlOverride>
  </w:num>
  <w:num w:numId="11">
    <w:abstractNumId w:val="8"/>
  </w:num>
  <w:num w:numId="12">
    <w:abstractNumId w:val="7"/>
  </w:num>
  <w:num w:numId="13">
    <w:abstractNumId w:val="7"/>
    <w:lvlOverride w:ilvl="0">
      <w:startOverride w:val="1"/>
      <w:lvl w:ilvl="0">
        <w:start w:val="1"/>
        <w:numFmt w:val="decimal"/>
        <w:suff w:val="tab"/>
        <w:lvlText w:val="%1."/>
        <w:lvlJc w:val="left"/>
        <w:pPr>
          <w:ind w:left="253" w:hanging="25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53" w:hanging="25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53" w:hanging="25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53" w:hanging="25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53" w:hanging="25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253" w:hanging="25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53" w:hanging="25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853" w:hanging="25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653" w:hanging="253"/>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num>
  <w:num w:numId="14">
    <w:abstractNumId w:val="10"/>
  </w:num>
  <w:num w:numId="15">
    <w:abstractNumId w:val="9"/>
  </w:num>
  <w:num w:numId="16">
    <w:abstractNumId w:val="12"/>
  </w:num>
  <w:num w:numId="17">
    <w:abstractNumId w:val="11"/>
  </w:num>
  <w:num w:numId="18">
    <w:abstractNumId w:val="14"/>
  </w:num>
  <w:num w:numId="19">
    <w:abstractNumId w:val="13"/>
  </w:num>
  <w:num w:numId="20">
    <w:abstractNumId w:val="16"/>
  </w:num>
  <w:num w:numId="21">
    <w:abstractNumId w:val="15"/>
  </w:num>
  <w:num w:numId="22">
    <w:abstractNumId w:val="18"/>
  </w:num>
  <w:num w:numId="23">
    <w:abstractNumId w:val="17"/>
  </w:num>
  <w:num w:numId="24">
    <w:abstractNumId w:val="17"/>
    <w:lvlOverride w:ilvl="0">
      <w:lvl w:ilvl="0">
        <w:start w:val="1"/>
        <w:numFmt w:val="decimal"/>
        <w:suff w:val="tab"/>
        <w:lvlText w:val="%1)"/>
        <w:lvlJc w:val="left"/>
        <w:pPr>
          <w:ind w:left="70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709"/>
          </w:tabs>
          <w:ind w:left="106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709"/>
          </w:tabs>
          <w:ind w:left="142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709"/>
          </w:tabs>
          <w:ind w:left="178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709"/>
          </w:tabs>
          <w:ind w:left="214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709"/>
          </w:tabs>
          <w:ind w:left="250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709"/>
          </w:tabs>
          <w:ind w:left="286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709"/>
          </w:tabs>
          <w:ind w:left="3229"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709"/>
          </w:tabs>
          <w:ind w:left="3589" w:hanging="35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abstractNumId w:val="20"/>
  </w:num>
  <w:num w:numId="26">
    <w:abstractNumId w:val="19"/>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TOC 1">
    <w:name w:val="TOC 1"/>
    <w:next w:val="TOC 1"/>
    <w:pPr>
      <w:keepNext w:val="0"/>
      <w:keepLines w:val="0"/>
      <w:pageBreakBefore w:val="0"/>
      <w:widowControl w:val="1"/>
      <w:shd w:val="clear" w:color="auto" w:fill="auto"/>
      <w:tabs>
        <w:tab w:val="right" w:pos="9612" w:leader="dot"/>
      </w:tabs>
      <w:suppressAutoHyphens w:val="1"/>
      <w:bidi w:val="0"/>
      <w:spacing w:before="120" w:after="120" w:line="240" w:lineRule="auto"/>
      <w:ind w:left="0" w:right="0" w:firstLine="0"/>
      <w:jc w:val="left"/>
      <w:outlineLvl w:val="9"/>
    </w:pPr>
    <w:rPr>
      <w:rFonts w:ascii="Times New Roman" w:cs="Times New Roman" w:hAnsi="Times New Roman" w:eastAsia="Times New Roman"/>
      <w:b w:val="1"/>
      <w:bCs w:val="1"/>
      <w:i w:val="0"/>
      <w:iCs w:val="0"/>
      <w:caps w:val="1"/>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paragraph" w:styleId="heading 1">
    <w:name w:val="heading 1"/>
    <w:next w:val="Normal.0"/>
    <w:pPr>
      <w:keepNext w:val="1"/>
      <w:keepLines w:val="0"/>
      <w:pageBreakBefore w:val="0"/>
      <w:widowControl w:val="1"/>
      <w:shd w:val="clear" w:color="auto" w:fill="auto"/>
      <w:tabs>
        <w:tab w:val="left" w:pos="8931"/>
      </w:tabs>
      <w:suppressAutoHyphens w:val="0"/>
      <w:bidi w:val="0"/>
      <w:spacing w:before="0" w:after="0" w:line="240" w:lineRule="auto"/>
      <w:ind w:left="0" w:right="0" w:firstLine="0"/>
      <w:jc w:val="left"/>
      <w:outlineLvl w:val="0"/>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it-IT"/>
      <w14:textFill>
        <w14:solidFill>
          <w14:srgbClr w14:val="000000"/>
        </w14:solidFill>
      </w14:textFill>
    </w:rPr>
  </w:style>
  <w:style w:type="paragraph" w:styleId="TOC 2">
    <w:name w:val="TOC 2"/>
    <w:next w:val="TOC 2"/>
    <w:pPr>
      <w:keepNext w:val="0"/>
      <w:keepLines w:val="0"/>
      <w:pageBreakBefore w:val="0"/>
      <w:widowControl w:val="1"/>
      <w:shd w:val="clear" w:color="auto" w:fill="auto"/>
      <w:tabs>
        <w:tab w:val="right" w:pos="9612" w:leader="dot"/>
      </w:tabs>
      <w:suppressAutoHyphens w:val="1"/>
      <w:bidi w:val="0"/>
      <w:spacing w:before="0" w:after="0" w:line="240" w:lineRule="auto"/>
      <w:ind w:left="240" w:right="0" w:firstLine="0"/>
      <w:jc w:val="left"/>
      <w:outlineLvl w:val="9"/>
    </w:pPr>
    <w:rPr>
      <w:rFonts w:ascii="Times New Roman" w:cs="Times New Roman" w:hAnsi="Times New Roman" w:eastAsia="Times New Roman"/>
      <w:b w:val="0"/>
      <w:bCs w:val="0"/>
      <w:i w:val="0"/>
      <w:iCs w:val="0"/>
      <w:smallCaps w:val="1"/>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paragraph" w:styleId="heading 2">
    <w:name w:val="heading 2"/>
    <w:next w:val="Normal.0"/>
    <w:pPr>
      <w:keepNext w:val="1"/>
      <w:keepLines w:val="0"/>
      <w:pageBreakBefore w:val="0"/>
      <w:widowControl w:val="1"/>
      <w:shd w:val="clear" w:color="auto" w:fill="auto"/>
      <w:tabs>
        <w:tab w:val="left" w:pos="8931"/>
      </w:tabs>
      <w:suppressAutoHyphens w:val="0"/>
      <w:bidi w:val="0"/>
      <w:spacing w:before="0" w:after="0" w:line="240" w:lineRule="auto"/>
      <w:ind w:left="0" w:right="0" w:firstLine="0"/>
      <w:jc w:val="left"/>
      <w:outlineLvl w:val="1"/>
    </w:pPr>
    <w:rPr>
      <w:rFonts w:ascii="Times New Roman" w:cs="Times New Roman" w:hAnsi="Times New Roman" w:eastAsia="Times New Roman"/>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numbering" w:styleId="Stile importato 1">
    <w:name w:val="Stile importato 1"/>
    <w:pPr>
      <w:numPr>
        <w:numId w:val="3"/>
      </w:numPr>
    </w:pPr>
  </w:style>
  <w:style w:type="numbering" w:styleId="Stile importato 2">
    <w:name w:val="Stile importato 2"/>
    <w:pPr>
      <w:numPr>
        <w:numId w:val="5"/>
      </w:numPr>
    </w:pPr>
  </w:style>
  <w:style w:type="numbering" w:styleId="Stile importato 3">
    <w:name w:val="Stile importato 3"/>
    <w:pPr>
      <w:numPr>
        <w:numId w:val="7"/>
      </w:numPr>
    </w:pPr>
  </w:style>
  <w:style w:type="numbering" w:styleId="Numerato">
    <w:name w:val="Numerato"/>
    <w:pPr>
      <w:numPr>
        <w:numId w:val="11"/>
      </w:numPr>
    </w:pPr>
  </w:style>
  <w:style w:type="numbering" w:styleId="Stile importato 6">
    <w:name w:val="Stile importato 6"/>
    <w:pPr>
      <w:numPr>
        <w:numId w:val="14"/>
      </w:numPr>
    </w:pPr>
  </w:style>
  <w:style w:type="numbering" w:styleId="Stile importato 7">
    <w:name w:val="Stile importato 7"/>
    <w:pPr>
      <w:numPr>
        <w:numId w:val="16"/>
      </w:numPr>
    </w:pPr>
  </w:style>
  <w:style w:type="paragraph" w:styleId="Intestazione tabella">
    <w:name w:val="Intestazione tabella"/>
    <w:next w:val="Intestazione tabella"/>
    <w:pPr>
      <w:keepNext w:val="0"/>
      <w:keepLines w:val="0"/>
      <w:pageBreakBefore w:val="0"/>
      <w:widowControl w:val="1"/>
      <w:shd w:val="clear" w:color="auto" w:fill="auto"/>
      <w:suppressAutoHyphens w:val="1"/>
      <w:bidi w:val="0"/>
      <w:spacing w:before="0" w:after="0" w:line="240" w:lineRule="auto"/>
      <w:ind w:left="0" w:right="0" w:firstLine="0"/>
      <w:jc w:val="center"/>
      <w:outlineLvl w:val="9"/>
    </w:pPr>
    <w:rPr>
      <w:rFonts w:ascii="Times New Roman" w:cs="Arial Unicode MS" w:hAnsi="Times New Roman" w:eastAsia="Arial Unicode MS"/>
      <w:b w:val="1"/>
      <w:bCs w:val="1"/>
      <w:i w:val="1"/>
      <w:iCs w:val="1"/>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Contenuto tabella">
    <w:name w:val="Contenuto tabella"/>
    <w:next w:val="Contenuto tabella"/>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numbering" w:styleId="Stile importato 8">
    <w:name w:val="Stile importato 8"/>
    <w:pPr>
      <w:numPr>
        <w:numId w:val="18"/>
      </w:numPr>
    </w:pPr>
  </w:style>
  <w:style w:type="numbering" w:styleId="Stile importato 9">
    <w:name w:val="Stile importato 9"/>
    <w:pPr>
      <w:numPr>
        <w:numId w:val="20"/>
      </w:numPr>
    </w:pPr>
  </w:style>
  <w:style w:type="numbering" w:styleId="Stile importato 10">
    <w:name w:val="Stile importato 10"/>
    <w:pPr>
      <w:numPr>
        <w:numId w:val="22"/>
      </w:numPr>
    </w:pPr>
  </w:style>
  <w:style w:type="numbering" w:styleId="Stile importato 11">
    <w:name w:val="Stile importato 11"/>
    <w:pPr>
      <w:numPr>
        <w:numId w:val="2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